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1DB3E" w14:textId="77777777" w:rsidR="00FC1C5D" w:rsidRDefault="00FC1C5D" w:rsidP="00FC1C5D"/>
    <w:p w14:paraId="3714B36E" w14:textId="77777777" w:rsidR="00FC1C5D" w:rsidRDefault="00FC1C5D" w:rsidP="00FC1C5D">
      <w:pPr>
        <w:spacing w:line="240" w:lineRule="auto"/>
        <w:rPr>
          <w:rFonts w:ascii="Tahoma" w:eastAsia="Tahoma" w:hAnsi="Tahoma" w:cs="Tahoma"/>
          <w:color w:val="000000" w:themeColor="text1"/>
          <w:sz w:val="32"/>
          <w:szCs w:val="32"/>
        </w:rPr>
      </w:pPr>
    </w:p>
    <w:p w14:paraId="30344C51" w14:textId="77777777" w:rsidR="00FC1C5D" w:rsidRDefault="00FC1C5D" w:rsidP="00FC1C5D">
      <w:pPr>
        <w:spacing w:line="240" w:lineRule="auto"/>
        <w:rPr>
          <w:rFonts w:ascii="Tahoma" w:eastAsia="Tahoma" w:hAnsi="Tahoma" w:cs="Tahoma"/>
          <w:color w:val="00B0F0"/>
          <w:sz w:val="36"/>
          <w:szCs w:val="36"/>
        </w:rPr>
      </w:pPr>
      <w:r w:rsidRPr="78AD758C">
        <w:rPr>
          <w:rFonts w:ascii="Tahoma" w:eastAsia="Tahoma" w:hAnsi="Tahoma" w:cs="Tahoma"/>
          <w:b/>
          <w:bCs/>
          <w:color w:val="00B0F0"/>
          <w:sz w:val="36"/>
          <w:szCs w:val="36"/>
        </w:rPr>
        <w:t xml:space="preserve">PRESS RELEASE         </w:t>
      </w:r>
      <w:r>
        <w:rPr>
          <w:noProof/>
          <w:lang w:val="en-GB" w:eastAsia="en-GB"/>
        </w:rPr>
        <w:drawing>
          <wp:inline distT="0" distB="0" distL="0" distR="0" wp14:anchorId="5673A1B8" wp14:editId="2D0FEB8F">
            <wp:extent cx="2571750" cy="647700"/>
            <wp:effectExtent l="0" t="0" r="0" b="0"/>
            <wp:docPr id="525306474" name="Picture 525306474" descr="cid:image003.jpg@01D4B94F.0A45A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3064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71750" cy="647700"/>
                    </a:xfrm>
                    <a:prstGeom prst="rect">
                      <a:avLst/>
                    </a:prstGeom>
                  </pic:spPr>
                </pic:pic>
              </a:graphicData>
            </a:graphic>
          </wp:inline>
        </w:drawing>
      </w:r>
      <w:r w:rsidRPr="78AD758C">
        <w:rPr>
          <w:rFonts w:ascii="Tahoma" w:eastAsia="Tahoma" w:hAnsi="Tahoma" w:cs="Tahoma"/>
          <w:b/>
          <w:bCs/>
          <w:color w:val="00B0F0"/>
          <w:sz w:val="36"/>
          <w:szCs w:val="36"/>
        </w:rPr>
        <w:t xml:space="preserve">          </w:t>
      </w:r>
    </w:p>
    <w:p w14:paraId="7B81CFED" w14:textId="6B49EC9B" w:rsidR="00FC1C5D" w:rsidRDefault="00FC1C5D" w:rsidP="00FC1C5D">
      <w:pPr>
        <w:pStyle w:val="xxmsonormal"/>
        <w:shd w:val="clear" w:color="auto" w:fill="FFFFFF"/>
        <w:spacing w:before="0" w:beforeAutospacing="0" w:after="0" w:afterAutospacing="0"/>
        <w:textAlignment w:val="baseline"/>
        <w:rPr>
          <w:rFonts w:ascii="Tahoma" w:eastAsia="Tahoma" w:hAnsi="Tahoma" w:cs="Tahoma"/>
          <w:b/>
          <w:bCs/>
          <w:color w:val="000000" w:themeColor="text1"/>
          <w:sz w:val="28"/>
          <w:szCs w:val="28"/>
        </w:rPr>
      </w:pPr>
    </w:p>
    <w:p w14:paraId="343AB079" w14:textId="6950BAB8" w:rsidR="00FC1C5D" w:rsidRPr="00FC1C5D" w:rsidRDefault="001B1DE8" w:rsidP="00FC1C5D">
      <w:pPr>
        <w:pStyle w:val="xxmsonormal"/>
        <w:shd w:val="clear" w:color="auto" w:fill="FFFFFF"/>
        <w:spacing w:before="0" w:beforeAutospacing="0" w:after="0" w:afterAutospacing="0"/>
        <w:textAlignment w:val="baseline"/>
        <w:rPr>
          <w:rFonts w:ascii="Tahoma" w:eastAsia="Tahoma" w:hAnsi="Tahoma" w:cs="Tahoma"/>
          <w:b/>
          <w:bCs/>
          <w:color w:val="000000" w:themeColor="text1"/>
          <w:sz w:val="28"/>
          <w:szCs w:val="28"/>
        </w:rPr>
      </w:pPr>
      <w:r>
        <w:rPr>
          <w:rFonts w:ascii="Tahoma" w:eastAsia="Tahoma" w:hAnsi="Tahoma" w:cs="Tahoma"/>
          <w:b/>
          <w:bCs/>
          <w:color w:val="000000" w:themeColor="text1"/>
          <w:sz w:val="28"/>
          <w:szCs w:val="28"/>
        </w:rPr>
        <w:t>54</w:t>
      </w:r>
      <w:r w:rsidR="00040445">
        <w:rPr>
          <w:rFonts w:ascii="Tahoma" w:eastAsia="Tahoma" w:hAnsi="Tahoma" w:cs="Tahoma"/>
          <w:b/>
          <w:bCs/>
          <w:color w:val="000000" w:themeColor="text1"/>
          <w:sz w:val="28"/>
          <w:szCs w:val="28"/>
        </w:rPr>
        <w:t>% of</w:t>
      </w:r>
      <w:r w:rsidR="00FC1C5D" w:rsidRPr="00FC1C5D">
        <w:rPr>
          <w:rFonts w:ascii="Tahoma" w:eastAsia="Tahoma" w:hAnsi="Tahoma" w:cs="Tahoma"/>
          <w:b/>
          <w:bCs/>
          <w:color w:val="000000" w:themeColor="text1"/>
          <w:sz w:val="28"/>
          <w:szCs w:val="28"/>
        </w:rPr>
        <w:t xml:space="preserve"> SMEs </w:t>
      </w:r>
      <w:r w:rsidR="00040445">
        <w:rPr>
          <w:rFonts w:ascii="Tahoma" w:eastAsia="Tahoma" w:hAnsi="Tahoma" w:cs="Tahoma"/>
          <w:b/>
          <w:bCs/>
          <w:color w:val="000000" w:themeColor="text1"/>
          <w:sz w:val="28"/>
          <w:szCs w:val="28"/>
        </w:rPr>
        <w:t>need cash</w:t>
      </w:r>
      <w:r w:rsidR="00510B07">
        <w:rPr>
          <w:rFonts w:ascii="Tahoma" w:eastAsia="Tahoma" w:hAnsi="Tahoma" w:cs="Tahoma"/>
          <w:b/>
          <w:bCs/>
          <w:color w:val="000000" w:themeColor="text1"/>
          <w:sz w:val="28"/>
          <w:szCs w:val="28"/>
        </w:rPr>
        <w:t xml:space="preserve"> to survive </w:t>
      </w:r>
      <w:r>
        <w:rPr>
          <w:rFonts w:ascii="Tahoma" w:eastAsia="Tahoma" w:hAnsi="Tahoma" w:cs="Tahoma"/>
          <w:b/>
          <w:bCs/>
          <w:color w:val="000000" w:themeColor="text1"/>
          <w:sz w:val="28"/>
          <w:szCs w:val="28"/>
        </w:rPr>
        <w:t>–</w:t>
      </w:r>
      <w:r w:rsidR="00510B07">
        <w:rPr>
          <w:rFonts w:ascii="Tahoma" w:eastAsia="Tahoma" w:hAnsi="Tahoma" w:cs="Tahoma"/>
          <w:b/>
          <w:bCs/>
          <w:color w:val="000000" w:themeColor="text1"/>
          <w:sz w:val="28"/>
          <w:szCs w:val="28"/>
        </w:rPr>
        <w:t xml:space="preserve"> </w:t>
      </w:r>
      <w:r>
        <w:rPr>
          <w:rFonts w:ascii="Tahoma" w:eastAsia="Tahoma" w:hAnsi="Tahoma" w:cs="Tahoma"/>
          <w:b/>
          <w:bCs/>
          <w:color w:val="000000" w:themeColor="text1"/>
          <w:sz w:val="28"/>
          <w:szCs w:val="28"/>
        </w:rPr>
        <w:t xml:space="preserve">over </w:t>
      </w:r>
      <w:r w:rsidR="00055DAD">
        <w:rPr>
          <w:rFonts w:ascii="Tahoma" w:eastAsia="Tahoma" w:hAnsi="Tahoma" w:cs="Tahoma"/>
          <w:b/>
          <w:bCs/>
          <w:color w:val="000000" w:themeColor="text1"/>
          <w:sz w:val="28"/>
          <w:szCs w:val="28"/>
        </w:rPr>
        <w:t xml:space="preserve">half </w:t>
      </w:r>
      <w:r w:rsidR="00040445">
        <w:rPr>
          <w:rFonts w:ascii="Tahoma" w:eastAsia="Tahoma" w:hAnsi="Tahoma" w:cs="Tahoma"/>
          <w:b/>
          <w:bCs/>
          <w:color w:val="000000" w:themeColor="text1"/>
          <w:sz w:val="28"/>
          <w:szCs w:val="28"/>
        </w:rPr>
        <w:t xml:space="preserve">are </w:t>
      </w:r>
      <w:r w:rsidR="009144B1">
        <w:rPr>
          <w:rFonts w:ascii="Tahoma" w:eastAsia="Tahoma" w:hAnsi="Tahoma" w:cs="Tahoma"/>
          <w:b/>
          <w:bCs/>
          <w:color w:val="000000" w:themeColor="text1"/>
          <w:sz w:val="28"/>
          <w:szCs w:val="28"/>
        </w:rPr>
        <w:t xml:space="preserve">banking on </w:t>
      </w:r>
      <w:r w:rsidR="00FC1C5D" w:rsidRPr="00FC1C5D">
        <w:rPr>
          <w:rFonts w:ascii="Tahoma" w:eastAsia="Tahoma" w:hAnsi="Tahoma" w:cs="Tahoma"/>
          <w:b/>
          <w:bCs/>
          <w:color w:val="000000" w:themeColor="text1"/>
          <w:sz w:val="28"/>
          <w:szCs w:val="28"/>
        </w:rPr>
        <w:t>the Recovery Loan Scheme</w:t>
      </w:r>
    </w:p>
    <w:p w14:paraId="65E01A7A" w14:textId="77777777" w:rsidR="0077093C" w:rsidRDefault="0077093C" w:rsidP="0077093C">
      <w:pPr>
        <w:pStyle w:val="xxmsonormal"/>
        <w:shd w:val="clear" w:color="auto" w:fill="FFFFFF"/>
        <w:spacing w:before="0" w:beforeAutospacing="0" w:after="0" w:afterAutospacing="0"/>
        <w:textAlignment w:val="baseline"/>
        <w:rPr>
          <w:rFonts w:ascii="Tahoma" w:eastAsia="Tahoma" w:hAnsi="Tahoma" w:cs="Tahoma"/>
          <w:b/>
          <w:bCs/>
          <w:color w:val="000000" w:themeColor="text1"/>
          <w:sz w:val="28"/>
          <w:szCs w:val="28"/>
        </w:rPr>
      </w:pPr>
    </w:p>
    <w:p w14:paraId="1A3F022B" w14:textId="7ED47E63" w:rsidR="0077093C" w:rsidRPr="0077093C" w:rsidRDefault="0077093C" w:rsidP="0077093C">
      <w:pPr>
        <w:pStyle w:val="xxmsonormal"/>
        <w:shd w:val="clear" w:color="auto" w:fill="FFFFFF"/>
        <w:spacing w:before="0" w:beforeAutospacing="0" w:after="0" w:afterAutospacing="0"/>
        <w:textAlignment w:val="baseline"/>
        <w:rPr>
          <w:rFonts w:ascii="Tahoma" w:eastAsia="Tahoma" w:hAnsi="Tahoma" w:cs="Tahoma"/>
          <w:b/>
          <w:bCs/>
          <w:color w:val="000000" w:themeColor="text1"/>
        </w:rPr>
      </w:pPr>
      <w:r w:rsidRPr="0077093C">
        <w:rPr>
          <w:rFonts w:ascii="Tahoma" w:eastAsia="Tahoma" w:hAnsi="Tahoma" w:cs="Tahoma"/>
          <w:b/>
          <w:bCs/>
          <w:color w:val="000000" w:themeColor="text1"/>
        </w:rPr>
        <w:t xml:space="preserve">Credit </w:t>
      </w:r>
      <w:r w:rsidR="00D81D89">
        <w:rPr>
          <w:rFonts w:ascii="Tahoma" w:eastAsia="Tahoma" w:hAnsi="Tahoma" w:cs="Tahoma"/>
          <w:b/>
          <w:bCs/>
          <w:color w:val="000000" w:themeColor="text1"/>
        </w:rPr>
        <w:t>c</w:t>
      </w:r>
      <w:r w:rsidRPr="0077093C">
        <w:rPr>
          <w:rFonts w:ascii="Tahoma" w:eastAsia="Tahoma" w:hAnsi="Tahoma" w:cs="Tahoma"/>
          <w:b/>
          <w:bCs/>
          <w:color w:val="000000" w:themeColor="text1"/>
        </w:rPr>
        <w:t xml:space="preserve">ards and </w:t>
      </w:r>
      <w:r w:rsidR="00D81D89">
        <w:rPr>
          <w:rFonts w:ascii="Tahoma" w:eastAsia="Tahoma" w:hAnsi="Tahoma" w:cs="Tahoma"/>
          <w:b/>
          <w:bCs/>
          <w:color w:val="000000" w:themeColor="text1"/>
        </w:rPr>
        <w:t>o</w:t>
      </w:r>
      <w:r w:rsidRPr="0077093C">
        <w:rPr>
          <w:rFonts w:ascii="Tahoma" w:eastAsia="Tahoma" w:hAnsi="Tahoma" w:cs="Tahoma"/>
          <w:b/>
          <w:bCs/>
          <w:color w:val="000000" w:themeColor="text1"/>
        </w:rPr>
        <w:t>verdrafts</w:t>
      </w:r>
      <w:r w:rsidR="00171B3B">
        <w:rPr>
          <w:rFonts w:ascii="Tahoma" w:eastAsia="Tahoma" w:hAnsi="Tahoma" w:cs="Tahoma"/>
          <w:b/>
          <w:bCs/>
          <w:color w:val="000000" w:themeColor="text1"/>
        </w:rPr>
        <w:t xml:space="preserve"> prove to be</w:t>
      </w:r>
      <w:r w:rsidRPr="0077093C">
        <w:rPr>
          <w:rFonts w:ascii="Tahoma" w:eastAsia="Tahoma" w:hAnsi="Tahoma" w:cs="Tahoma"/>
          <w:b/>
          <w:bCs/>
          <w:color w:val="000000" w:themeColor="text1"/>
        </w:rPr>
        <w:t xml:space="preserve"> lifelines for SMEs in Pandemic</w:t>
      </w:r>
    </w:p>
    <w:p w14:paraId="6C972B0A" w14:textId="0CDC6531" w:rsidR="00FC1C5D" w:rsidRDefault="00FC1C5D" w:rsidP="00FC1C5D">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p>
    <w:p w14:paraId="3E1D86AD" w14:textId="09E861DC" w:rsidR="00441576" w:rsidRDefault="001B1DE8" w:rsidP="00441576">
      <w:pPr>
        <w:pStyle w:val="xxxmsonormal"/>
        <w:numPr>
          <w:ilvl w:val="0"/>
          <w:numId w:val="3"/>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54</w:t>
      </w:r>
      <w:r w:rsidR="00441576" w:rsidRPr="00510189">
        <w:rPr>
          <w:rFonts w:ascii="Tahoma" w:eastAsia="Tahoma" w:hAnsi="Tahoma" w:cs="Tahoma"/>
          <w:color w:val="000000" w:themeColor="text1"/>
          <w:sz w:val="20"/>
          <w:szCs w:val="20"/>
        </w:rPr>
        <w:t xml:space="preserve">% </w:t>
      </w:r>
      <w:r w:rsidR="00441576">
        <w:rPr>
          <w:rFonts w:ascii="Tahoma" w:eastAsia="Tahoma" w:hAnsi="Tahoma" w:cs="Tahoma"/>
          <w:color w:val="000000" w:themeColor="text1"/>
          <w:sz w:val="20"/>
          <w:szCs w:val="20"/>
        </w:rPr>
        <w:t xml:space="preserve">of SMEs </w:t>
      </w:r>
      <w:r w:rsidR="003E0852">
        <w:rPr>
          <w:rFonts w:ascii="Tahoma" w:eastAsia="Tahoma" w:hAnsi="Tahoma" w:cs="Tahoma"/>
          <w:color w:val="000000" w:themeColor="text1"/>
          <w:sz w:val="20"/>
          <w:szCs w:val="20"/>
        </w:rPr>
        <w:t xml:space="preserve">need </w:t>
      </w:r>
      <w:r w:rsidR="00441576" w:rsidRPr="00510189">
        <w:rPr>
          <w:rFonts w:ascii="Tahoma" w:eastAsia="Tahoma" w:hAnsi="Tahoma" w:cs="Tahoma"/>
          <w:color w:val="000000" w:themeColor="text1"/>
          <w:sz w:val="20"/>
          <w:szCs w:val="20"/>
        </w:rPr>
        <w:t xml:space="preserve">to </w:t>
      </w:r>
      <w:r w:rsidR="00441576">
        <w:rPr>
          <w:rFonts w:ascii="Tahoma" w:eastAsia="Tahoma" w:hAnsi="Tahoma" w:cs="Tahoma"/>
          <w:color w:val="000000" w:themeColor="text1"/>
          <w:sz w:val="20"/>
          <w:szCs w:val="20"/>
        </w:rPr>
        <w:t xml:space="preserve">secure new finance </w:t>
      </w:r>
      <w:r w:rsidR="00441576" w:rsidRPr="00510189">
        <w:rPr>
          <w:rFonts w:ascii="Tahoma" w:eastAsia="Tahoma" w:hAnsi="Tahoma" w:cs="Tahoma"/>
          <w:color w:val="000000" w:themeColor="text1"/>
          <w:sz w:val="20"/>
          <w:szCs w:val="20"/>
        </w:rPr>
        <w:t>in 2021</w:t>
      </w:r>
      <w:r w:rsidR="00441576">
        <w:rPr>
          <w:rFonts w:ascii="Tahoma" w:eastAsia="Tahoma" w:hAnsi="Tahoma" w:cs="Tahoma"/>
          <w:color w:val="000000" w:themeColor="text1"/>
          <w:sz w:val="20"/>
          <w:szCs w:val="20"/>
        </w:rPr>
        <w:t xml:space="preserve">, </w:t>
      </w:r>
      <w:r w:rsidR="00FB20FF">
        <w:rPr>
          <w:rFonts w:ascii="Tahoma" w:eastAsia="Tahoma" w:hAnsi="Tahoma" w:cs="Tahoma"/>
          <w:color w:val="000000" w:themeColor="text1"/>
          <w:sz w:val="20"/>
          <w:szCs w:val="20"/>
        </w:rPr>
        <w:t xml:space="preserve">of these, </w:t>
      </w:r>
      <w:r>
        <w:rPr>
          <w:rFonts w:ascii="Tahoma" w:eastAsia="Tahoma" w:hAnsi="Tahoma" w:cs="Tahoma"/>
          <w:color w:val="000000" w:themeColor="text1"/>
          <w:sz w:val="20"/>
          <w:szCs w:val="20"/>
        </w:rPr>
        <w:t>54</w:t>
      </w:r>
      <w:r w:rsidR="00441576">
        <w:rPr>
          <w:rFonts w:ascii="Tahoma" w:eastAsia="Tahoma" w:hAnsi="Tahoma" w:cs="Tahoma"/>
          <w:color w:val="000000" w:themeColor="text1"/>
          <w:sz w:val="20"/>
          <w:szCs w:val="20"/>
        </w:rPr>
        <w:t>% will apply for a loan through the Recovery Loan Scheme</w:t>
      </w:r>
    </w:p>
    <w:p w14:paraId="146972DB" w14:textId="32FEF044" w:rsidR="00040445" w:rsidRDefault="00040445" w:rsidP="00040445">
      <w:pPr>
        <w:pStyle w:val="xxxmsonormal"/>
        <w:numPr>
          <w:ilvl w:val="0"/>
          <w:numId w:val="3"/>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3</w:t>
      </w:r>
      <w:r w:rsidR="00473254">
        <w:rPr>
          <w:rFonts w:ascii="Tahoma" w:eastAsia="Tahoma" w:hAnsi="Tahoma" w:cs="Tahoma"/>
          <w:color w:val="000000" w:themeColor="text1"/>
          <w:sz w:val="20"/>
          <w:szCs w:val="20"/>
        </w:rPr>
        <w:t>4</w:t>
      </w:r>
      <w:r>
        <w:rPr>
          <w:rFonts w:ascii="Tahoma" w:eastAsia="Tahoma" w:hAnsi="Tahoma" w:cs="Tahoma"/>
          <w:color w:val="000000" w:themeColor="text1"/>
          <w:sz w:val="20"/>
          <w:szCs w:val="20"/>
        </w:rPr>
        <w:t>% think the Government hasn’t done enough to support small businesses</w:t>
      </w:r>
    </w:p>
    <w:p w14:paraId="4D024016" w14:textId="79543525" w:rsidR="00A82320" w:rsidRPr="00040445" w:rsidRDefault="002D4714" w:rsidP="00040445">
      <w:pPr>
        <w:pStyle w:val="xxxmsonormal"/>
        <w:numPr>
          <w:ilvl w:val="0"/>
          <w:numId w:val="3"/>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4</w:t>
      </w:r>
      <w:r w:rsidR="00473254">
        <w:rPr>
          <w:rFonts w:ascii="Tahoma" w:eastAsia="Tahoma" w:hAnsi="Tahoma" w:cs="Tahoma"/>
          <w:color w:val="000000" w:themeColor="text1"/>
          <w:sz w:val="20"/>
          <w:szCs w:val="20"/>
        </w:rPr>
        <w:t>3</w:t>
      </w:r>
      <w:r w:rsidR="00A82320">
        <w:rPr>
          <w:rFonts w:ascii="Tahoma" w:eastAsia="Tahoma" w:hAnsi="Tahoma" w:cs="Tahoma"/>
          <w:color w:val="000000" w:themeColor="text1"/>
          <w:sz w:val="20"/>
          <w:szCs w:val="20"/>
        </w:rPr>
        <w:t>% saw a fall of</w:t>
      </w:r>
      <w:r w:rsidR="002019C7">
        <w:rPr>
          <w:rFonts w:ascii="Tahoma" w:eastAsia="Tahoma" w:hAnsi="Tahoma" w:cs="Tahoma"/>
          <w:color w:val="000000" w:themeColor="text1"/>
          <w:sz w:val="20"/>
          <w:szCs w:val="20"/>
        </w:rPr>
        <w:t xml:space="preserve"> more than</w:t>
      </w:r>
      <w:r w:rsidR="00A82320">
        <w:rPr>
          <w:rFonts w:ascii="Tahoma" w:eastAsia="Tahoma" w:hAnsi="Tahoma" w:cs="Tahoma"/>
          <w:color w:val="000000" w:themeColor="text1"/>
          <w:sz w:val="20"/>
          <w:szCs w:val="20"/>
        </w:rPr>
        <w:t xml:space="preserve"> </w:t>
      </w:r>
      <w:r w:rsidR="008A607D">
        <w:rPr>
          <w:rFonts w:ascii="Tahoma" w:eastAsia="Tahoma" w:hAnsi="Tahoma" w:cs="Tahoma"/>
          <w:color w:val="000000" w:themeColor="text1"/>
          <w:sz w:val="20"/>
          <w:szCs w:val="20"/>
        </w:rPr>
        <w:t>25% in business income in 2020</w:t>
      </w:r>
    </w:p>
    <w:p w14:paraId="7E22C258" w14:textId="168696FE" w:rsidR="00040445" w:rsidRDefault="00040445" w:rsidP="00FC1C5D">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p>
    <w:p w14:paraId="775F3EEF" w14:textId="0F8CC47A" w:rsidR="002C3498" w:rsidRDefault="00FC1C5D" w:rsidP="002C349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 xml:space="preserve">May </w:t>
      </w:r>
      <w:r w:rsidRPr="78AD758C">
        <w:rPr>
          <w:rFonts w:ascii="Tahoma" w:eastAsia="Tahoma" w:hAnsi="Tahoma" w:cs="Tahoma"/>
          <w:color w:val="000000" w:themeColor="text1"/>
          <w:sz w:val="20"/>
          <w:szCs w:val="20"/>
          <w:lang w:val="en-GB"/>
        </w:rPr>
        <w:t xml:space="preserve">2021: </w:t>
      </w:r>
      <w:r>
        <w:rPr>
          <w:rFonts w:ascii="Tahoma" w:eastAsia="Tahoma" w:hAnsi="Tahoma" w:cs="Tahoma"/>
          <w:color w:val="000000" w:themeColor="text1"/>
          <w:sz w:val="20"/>
          <w:szCs w:val="20"/>
          <w:lang w:val="en-GB"/>
        </w:rPr>
        <w:t xml:space="preserve"> A survey of 1000 SME business owners and directors</w:t>
      </w:r>
      <w:r w:rsidR="00BC5297">
        <w:rPr>
          <w:rStyle w:val="EndnoteReference"/>
          <w:rFonts w:ascii="Tahoma" w:eastAsia="Tahoma" w:hAnsi="Tahoma" w:cs="Tahoma"/>
          <w:color w:val="000000" w:themeColor="text1"/>
          <w:sz w:val="20"/>
          <w:szCs w:val="20"/>
          <w:lang w:val="en-GB"/>
        </w:rPr>
        <w:endnoteReference w:id="1"/>
      </w:r>
      <w:r>
        <w:rPr>
          <w:rFonts w:ascii="Tahoma" w:eastAsia="Tahoma" w:hAnsi="Tahoma" w:cs="Tahoma"/>
          <w:color w:val="000000" w:themeColor="text1"/>
          <w:sz w:val="20"/>
          <w:szCs w:val="20"/>
          <w:lang w:val="en-GB"/>
        </w:rPr>
        <w:t xml:space="preserve"> by </w:t>
      </w:r>
      <w:hyperlink r:id="rId12" w:history="1">
        <w:r w:rsidRPr="00510189">
          <w:rPr>
            <w:rStyle w:val="Hyperlink"/>
            <w:rFonts w:ascii="Tahoma" w:eastAsia="Tahoma" w:hAnsi="Tahoma" w:cs="Tahoma"/>
            <w:sz w:val="20"/>
            <w:szCs w:val="20"/>
          </w:rPr>
          <w:t>Purbeck Personal Guarantee Insurance</w:t>
        </w:r>
      </w:hyperlink>
      <w:r w:rsidRPr="00510189">
        <w:rPr>
          <w:rFonts w:ascii="Tahoma" w:eastAsia="Tahoma" w:hAnsi="Tahoma" w:cs="Tahoma"/>
          <w:color w:val="000000" w:themeColor="text1"/>
          <w:sz w:val="20"/>
          <w:szCs w:val="20"/>
        </w:rPr>
        <w:t>,</w:t>
      </w:r>
      <w:r>
        <w:rPr>
          <w:rFonts w:ascii="Tahoma" w:eastAsia="Tahoma" w:hAnsi="Tahoma" w:cs="Tahoma"/>
          <w:color w:val="000000" w:themeColor="text1"/>
          <w:sz w:val="20"/>
          <w:szCs w:val="20"/>
        </w:rPr>
        <w:t xml:space="preserve"> </w:t>
      </w:r>
      <w:r w:rsidRPr="0097786A">
        <w:rPr>
          <w:rFonts w:ascii="Tahoma" w:eastAsia="Tahoma" w:hAnsi="Tahoma" w:cs="Tahoma"/>
          <w:color w:val="000000" w:themeColor="text1"/>
          <w:sz w:val="20"/>
          <w:szCs w:val="20"/>
        </w:rPr>
        <w:t xml:space="preserve">provider of the UK’s only </w:t>
      </w:r>
      <w:hyperlink r:id="rId13">
        <w:r w:rsidRPr="0097786A">
          <w:rPr>
            <w:rFonts w:ascii="Tahoma" w:eastAsia="Tahoma" w:hAnsi="Tahoma" w:cs="Tahoma"/>
            <w:color w:val="000000" w:themeColor="text1"/>
            <w:sz w:val="20"/>
            <w:szCs w:val="20"/>
          </w:rPr>
          <w:t>Personal Guarantee Insurance</w:t>
        </w:r>
      </w:hyperlink>
      <w:r w:rsidRPr="0097786A">
        <w:rPr>
          <w:rFonts w:ascii="Tahoma" w:eastAsia="Tahoma" w:hAnsi="Tahoma" w:cs="Tahoma"/>
          <w:color w:val="000000" w:themeColor="text1"/>
          <w:sz w:val="20"/>
          <w:szCs w:val="20"/>
        </w:rPr>
        <w:t xml:space="preserve"> </w:t>
      </w:r>
      <w:r>
        <w:rPr>
          <w:rFonts w:ascii="Tahoma" w:eastAsia="Tahoma" w:hAnsi="Tahoma" w:cs="Tahoma"/>
          <w:color w:val="000000" w:themeColor="text1"/>
          <w:sz w:val="20"/>
          <w:szCs w:val="20"/>
        </w:rPr>
        <w:t xml:space="preserve">has found that </w:t>
      </w:r>
      <w:r w:rsidR="00473254">
        <w:rPr>
          <w:rFonts w:ascii="Tahoma" w:eastAsia="Tahoma" w:hAnsi="Tahoma" w:cs="Tahoma"/>
          <w:color w:val="000000" w:themeColor="text1"/>
          <w:sz w:val="20"/>
          <w:szCs w:val="20"/>
        </w:rPr>
        <w:t>over</w:t>
      </w:r>
      <w:r w:rsidR="00510189">
        <w:rPr>
          <w:rFonts w:ascii="Tahoma" w:eastAsia="Tahoma" w:hAnsi="Tahoma" w:cs="Tahoma"/>
          <w:color w:val="000000" w:themeColor="text1"/>
          <w:sz w:val="20"/>
          <w:szCs w:val="20"/>
        </w:rPr>
        <w:t xml:space="preserve"> half </w:t>
      </w:r>
      <w:r w:rsidR="00510B07">
        <w:rPr>
          <w:rFonts w:ascii="Tahoma" w:eastAsia="Tahoma" w:hAnsi="Tahoma" w:cs="Tahoma"/>
          <w:color w:val="000000" w:themeColor="text1"/>
          <w:sz w:val="20"/>
          <w:szCs w:val="20"/>
        </w:rPr>
        <w:t>will</w:t>
      </w:r>
      <w:r w:rsidR="00510189">
        <w:rPr>
          <w:rFonts w:ascii="Tahoma" w:eastAsia="Tahoma" w:hAnsi="Tahoma" w:cs="Tahoma"/>
          <w:color w:val="000000" w:themeColor="text1"/>
          <w:sz w:val="20"/>
          <w:szCs w:val="20"/>
        </w:rPr>
        <w:t xml:space="preserve"> seek new finance in 2021</w:t>
      </w:r>
      <w:r w:rsidR="006C4BF0">
        <w:rPr>
          <w:rFonts w:ascii="Tahoma" w:eastAsia="Tahoma" w:hAnsi="Tahoma" w:cs="Tahoma"/>
          <w:color w:val="000000" w:themeColor="text1"/>
          <w:sz w:val="20"/>
          <w:szCs w:val="20"/>
        </w:rPr>
        <w:t xml:space="preserve">. </w:t>
      </w:r>
      <w:r w:rsidR="00473254">
        <w:rPr>
          <w:rFonts w:ascii="Tahoma" w:eastAsia="Tahoma" w:hAnsi="Tahoma" w:cs="Tahoma"/>
          <w:color w:val="000000" w:themeColor="text1"/>
          <w:sz w:val="20"/>
          <w:szCs w:val="20"/>
        </w:rPr>
        <w:t>54</w:t>
      </w:r>
      <w:r>
        <w:rPr>
          <w:rFonts w:ascii="Tahoma" w:eastAsia="Tahoma" w:hAnsi="Tahoma" w:cs="Tahoma"/>
          <w:color w:val="000000" w:themeColor="text1"/>
          <w:sz w:val="20"/>
          <w:szCs w:val="20"/>
        </w:rPr>
        <w:t xml:space="preserve">% </w:t>
      </w:r>
      <w:r w:rsidR="00FB20FF">
        <w:rPr>
          <w:rFonts w:ascii="Tahoma" w:eastAsia="Tahoma" w:hAnsi="Tahoma" w:cs="Tahoma"/>
          <w:color w:val="000000" w:themeColor="text1"/>
          <w:sz w:val="20"/>
          <w:szCs w:val="20"/>
        </w:rPr>
        <w:t xml:space="preserve">of these businesses </w:t>
      </w:r>
      <w:r>
        <w:rPr>
          <w:rFonts w:ascii="Tahoma" w:eastAsia="Tahoma" w:hAnsi="Tahoma" w:cs="Tahoma"/>
          <w:color w:val="000000" w:themeColor="text1"/>
          <w:sz w:val="20"/>
          <w:szCs w:val="20"/>
        </w:rPr>
        <w:t>pla</w:t>
      </w:r>
      <w:r w:rsidR="00CD49EA">
        <w:rPr>
          <w:rFonts w:ascii="Tahoma" w:eastAsia="Tahoma" w:hAnsi="Tahoma" w:cs="Tahoma"/>
          <w:color w:val="000000" w:themeColor="text1"/>
          <w:sz w:val="20"/>
          <w:szCs w:val="20"/>
        </w:rPr>
        <w:t>n</w:t>
      </w:r>
      <w:r w:rsidR="00510189">
        <w:rPr>
          <w:rFonts w:ascii="Tahoma" w:eastAsia="Tahoma" w:hAnsi="Tahoma" w:cs="Tahoma"/>
          <w:color w:val="000000" w:themeColor="text1"/>
          <w:sz w:val="20"/>
          <w:szCs w:val="20"/>
        </w:rPr>
        <w:t xml:space="preserve"> to use the </w:t>
      </w:r>
      <w:r>
        <w:rPr>
          <w:rFonts w:ascii="Tahoma" w:eastAsia="Tahoma" w:hAnsi="Tahoma" w:cs="Tahoma"/>
          <w:color w:val="000000" w:themeColor="text1"/>
          <w:sz w:val="20"/>
          <w:szCs w:val="20"/>
        </w:rPr>
        <w:t xml:space="preserve">newly launched Recovery Loan Scheme to </w:t>
      </w:r>
      <w:r w:rsidR="00510189">
        <w:rPr>
          <w:rFonts w:ascii="Tahoma" w:eastAsia="Tahoma" w:hAnsi="Tahoma" w:cs="Tahoma"/>
          <w:color w:val="000000" w:themeColor="text1"/>
          <w:sz w:val="20"/>
          <w:szCs w:val="20"/>
        </w:rPr>
        <w:t xml:space="preserve">help their business’s </w:t>
      </w:r>
      <w:r w:rsidR="00A8492D">
        <w:rPr>
          <w:rFonts w:ascii="Tahoma" w:eastAsia="Tahoma" w:hAnsi="Tahoma" w:cs="Tahoma"/>
          <w:color w:val="000000" w:themeColor="text1"/>
          <w:sz w:val="20"/>
          <w:szCs w:val="20"/>
        </w:rPr>
        <w:t>cashflow</w:t>
      </w:r>
      <w:r w:rsidR="002C574E">
        <w:rPr>
          <w:rFonts w:ascii="Tahoma" w:eastAsia="Tahoma" w:hAnsi="Tahoma" w:cs="Tahoma"/>
          <w:color w:val="000000" w:themeColor="text1"/>
          <w:sz w:val="20"/>
          <w:szCs w:val="20"/>
        </w:rPr>
        <w:t xml:space="preserve"> with</w:t>
      </w:r>
      <w:r w:rsidR="000461C9">
        <w:rPr>
          <w:rFonts w:ascii="Tahoma" w:eastAsia="Tahoma" w:hAnsi="Tahoma" w:cs="Tahoma"/>
          <w:color w:val="000000" w:themeColor="text1"/>
          <w:sz w:val="20"/>
          <w:szCs w:val="20"/>
        </w:rPr>
        <w:t xml:space="preserve"> </w:t>
      </w:r>
      <w:r>
        <w:rPr>
          <w:rFonts w:ascii="Tahoma" w:eastAsia="Tahoma" w:hAnsi="Tahoma" w:cs="Tahoma"/>
          <w:color w:val="000000" w:themeColor="text1"/>
          <w:sz w:val="20"/>
          <w:szCs w:val="20"/>
        </w:rPr>
        <w:t xml:space="preserve">22% </w:t>
      </w:r>
      <w:r w:rsidR="000461C9">
        <w:rPr>
          <w:rFonts w:ascii="Tahoma" w:eastAsia="Tahoma" w:hAnsi="Tahoma" w:cs="Tahoma"/>
          <w:color w:val="000000" w:themeColor="text1"/>
          <w:sz w:val="20"/>
          <w:szCs w:val="20"/>
        </w:rPr>
        <w:t>plan</w:t>
      </w:r>
      <w:r w:rsidR="002C574E">
        <w:rPr>
          <w:rFonts w:ascii="Tahoma" w:eastAsia="Tahoma" w:hAnsi="Tahoma" w:cs="Tahoma"/>
          <w:color w:val="000000" w:themeColor="text1"/>
          <w:sz w:val="20"/>
          <w:szCs w:val="20"/>
        </w:rPr>
        <w:t>ning</w:t>
      </w:r>
      <w:r w:rsidR="000461C9">
        <w:rPr>
          <w:rFonts w:ascii="Tahoma" w:eastAsia="Tahoma" w:hAnsi="Tahoma" w:cs="Tahoma"/>
          <w:color w:val="000000" w:themeColor="text1"/>
          <w:sz w:val="20"/>
          <w:szCs w:val="20"/>
        </w:rPr>
        <w:t xml:space="preserve"> to </w:t>
      </w:r>
      <w:r>
        <w:rPr>
          <w:rFonts w:ascii="Tahoma" w:eastAsia="Tahoma" w:hAnsi="Tahoma" w:cs="Tahoma"/>
          <w:color w:val="000000" w:themeColor="text1"/>
          <w:sz w:val="20"/>
          <w:szCs w:val="20"/>
        </w:rPr>
        <w:t>borrow over £250</w:t>
      </w:r>
      <w:r w:rsidR="000461C9">
        <w:rPr>
          <w:rFonts w:ascii="Tahoma" w:eastAsia="Tahoma" w:hAnsi="Tahoma" w:cs="Tahoma"/>
          <w:color w:val="000000" w:themeColor="text1"/>
          <w:sz w:val="20"/>
          <w:szCs w:val="20"/>
        </w:rPr>
        <w:t>k through the scheme</w:t>
      </w:r>
      <w:r w:rsidR="002C574E">
        <w:rPr>
          <w:rFonts w:ascii="Tahoma" w:eastAsia="Tahoma" w:hAnsi="Tahoma" w:cs="Tahoma"/>
          <w:color w:val="000000" w:themeColor="text1"/>
          <w:sz w:val="20"/>
          <w:szCs w:val="20"/>
        </w:rPr>
        <w:t xml:space="preserve">, </w:t>
      </w:r>
      <w:r w:rsidR="000923E3">
        <w:rPr>
          <w:rFonts w:ascii="Tahoma" w:eastAsia="Tahoma" w:hAnsi="Tahoma" w:cs="Tahoma"/>
          <w:color w:val="000000" w:themeColor="text1"/>
          <w:sz w:val="20"/>
          <w:szCs w:val="20"/>
        </w:rPr>
        <w:t>becoming Personal Guarantors for the loan in the process.</w:t>
      </w:r>
    </w:p>
    <w:p w14:paraId="27D38B4F" w14:textId="77777777" w:rsidR="00736848" w:rsidRDefault="00736848" w:rsidP="002C349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p>
    <w:p w14:paraId="7FF88010" w14:textId="6DBA0311" w:rsidR="00736848" w:rsidRDefault="00736848" w:rsidP="0073684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 xml:space="preserve">The survey found that </w:t>
      </w:r>
      <w:r w:rsidRPr="00510189">
        <w:rPr>
          <w:rFonts w:ascii="Tahoma" w:eastAsia="Tahoma" w:hAnsi="Tahoma" w:cs="Tahoma"/>
          <w:color w:val="000000" w:themeColor="text1"/>
          <w:sz w:val="20"/>
          <w:szCs w:val="20"/>
        </w:rPr>
        <w:t>the B</w:t>
      </w:r>
      <w:r>
        <w:rPr>
          <w:rFonts w:ascii="Tahoma" w:eastAsia="Tahoma" w:hAnsi="Tahoma" w:cs="Tahoma"/>
          <w:color w:val="000000" w:themeColor="text1"/>
          <w:sz w:val="20"/>
          <w:szCs w:val="20"/>
        </w:rPr>
        <w:t xml:space="preserve">ounce Back Loan Scheme </w:t>
      </w:r>
      <w:r w:rsidRPr="00510189">
        <w:rPr>
          <w:rFonts w:ascii="Tahoma" w:eastAsia="Tahoma" w:hAnsi="Tahoma" w:cs="Tahoma"/>
          <w:color w:val="000000" w:themeColor="text1"/>
          <w:sz w:val="20"/>
          <w:szCs w:val="20"/>
        </w:rPr>
        <w:t xml:space="preserve">was the main source of funding in 2020, </w:t>
      </w:r>
      <w:r>
        <w:rPr>
          <w:rFonts w:ascii="Tahoma" w:eastAsia="Tahoma" w:hAnsi="Tahoma" w:cs="Tahoma"/>
          <w:color w:val="000000" w:themeColor="text1"/>
          <w:sz w:val="20"/>
          <w:szCs w:val="20"/>
        </w:rPr>
        <w:t xml:space="preserve">however, </w:t>
      </w:r>
      <w:r w:rsidRPr="00510189">
        <w:rPr>
          <w:rFonts w:ascii="Tahoma" w:eastAsia="Tahoma" w:hAnsi="Tahoma" w:cs="Tahoma"/>
          <w:color w:val="000000" w:themeColor="text1"/>
          <w:sz w:val="20"/>
          <w:szCs w:val="20"/>
        </w:rPr>
        <w:t>close to a third, 2</w:t>
      </w:r>
      <w:r w:rsidR="00764C48">
        <w:rPr>
          <w:rFonts w:ascii="Tahoma" w:eastAsia="Tahoma" w:hAnsi="Tahoma" w:cs="Tahoma"/>
          <w:color w:val="000000" w:themeColor="text1"/>
          <w:sz w:val="20"/>
          <w:szCs w:val="20"/>
        </w:rPr>
        <w:t>7</w:t>
      </w:r>
      <w:r w:rsidRPr="00510189">
        <w:rPr>
          <w:rFonts w:ascii="Tahoma" w:eastAsia="Tahoma" w:hAnsi="Tahoma" w:cs="Tahoma"/>
          <w:color w:val="000000" w:themeColor="text1"/>
          <w:sz w:val="20"/>
          <w:szCs w:val="20"/>
        </w:rPr>
        <w:t>%</w:t>
      </w:r>
      <w:r>
        <w:rPr>
          <w:rFonts w:ascii="Tahoma" w:eastAsia="Tahoma" w:hAnsi="Tahoma" w:cs="Tahoma"/>
          <w:color w:val="000000" w:themeColor="text1"/>
          <w:sz w:val="20"/>
          <w:szCs w:val="20"/>
        </w:rPr>
        <w:t>,</w:t>
      </w:r>
      <w:r w:rsidRPr="00510189">
        <w:rPr>
          <w:rFonts w:ascii="Tahoma" w:eastAsia="Tahoma" w:hAnsi="Tahoma" w:cs="Tahoma"/>
          <w:color w:val="000000" w:themeColor="text1"/>
          <w:sz w:val="20"/>
          <w:szCs w:val="20"/>
        </w:rPr>
        <w:t xml:space="preserve"> used a credit card facility to keep business going while </w:t>
      </w:r>
      <w:r w:rsidR="00764C48">
        <w:rPr>
          <w:rFonts w:ascii="Tahoma" w:eastAsia="Tahoma" w:hAnsi="Tahoma" w:cs="Tahoma"/>
          <w:color w:val="000000" w:themeColor="text1"/>
          <w:sz w:val="20"/>
          <w:szCs w:val="20"/>
        </w:rPr>
        <w:t>30%</w:t>
      </w:r>
      <w:r w:rsidRPr="00510189">
        <w:rPr>
          <w:rFonts w:ascii="Tahoma" w:eastAsia="Tahoma" w:hAnsi="Tahoma" w:cs="Tahoma"/>
          <w:color w:val="000000" w:themeColor="text1"/>
          <w:sz w:val="20"/>
          <w:szCs w:val="20"/>
        </w:rPr>
        <w:t xml:space="preserve"> called on </w:t>
      </w:r>
      <w:r>
        <w:rPr>
          <w:rFonts w:ascii="Tahoma" w:eastAsia="Tahoma" w:hAnsi="Tahoma" w:cs="Tahoma"/>
          <w:color w:val="000000" w:themeColor="text1"/>
          <w:sz w:val="20"/>
          <w:szCs w:val="20"/>
        </w:rPr>
        <w:t xml:space="preserve">an </w:t>
      </w:r>
      <w:r w:rsidRPr="00510189">
        <w:rPr>
          <w:rFonts w:ascii="Tahoma" w:eastAsia="Tahoma" w:hAnsi="Tahoma" w:cs="Tahoma"/>
          <w:color w:val="000000" w:themeColor="text1"/>
          <w:sz w:val="20"/>
          <w:szCs w:val="20"/>
        </w:rPr>
        <w:t>overdraft facility</w:t>
      </w:r>
      <w:r>
        <w:rPr>
          <w:rFonts w:ascii="Tahoma" w:eastAsia="Tahoma" w:hAnsi="Tahoma" w:cs="Tahoma"/>
          <w:color w:val="000000" w:themeColor="text1"/>
          <w:sz w:val="20"/>
          <w:szCs w:val="20"/>
        </w:rPr>
        <w:t>, potentially incurring high fees and interest charges</w:t>
      </w:r>
      <w:r w:rsidRPr="00510189">
        <w:rPr>
          <w:rFonts w:ascii="Tahoma" w:eastAsia="Tahoma" w:hAnsi="Tahoma" w:cs="Tahoma"/>
          <w:color w:val="000000" w:themeColor="text1"/>
          <w:sz w:val="20"/>
          <w:szCs w:val="20"/>
        </w:rPr>
        <w:t>.  </w:t>
      </w:r>
      <w:r>
        <w:rPr>
          <w:rFonts w:ascii="Tahoma" w:eastAsia="Tahoma" w:hAnsi="Tahoma" w:cs="Tahoma"/>
          <w:color w:val="000000" w:themeColor="text1"/>
          <w:sz w:val="20"/>
          <w:szCs w:val="20"/>
        </w:rPr>
        <w:t>1</w:t>
      </w:r>
      <w:r w:rsidR="007519D3">
        <w:rPr>
          <w:rFonts w:ascii="Tahoma" w:eastAsia="Tahoma" w:hAnsi="Tahoma" w:cs="Tahoma"/>
          <w:color w:val="000000" w:themeColor="text1"/>
          <w:sz w:val="20"/>
          <w:szCs w:val="20"/>
        </w:rPr>
        <w:t>8</w:t>
      </w:r>
      <w:r>
        <w:rPr>
          <w:rFonts w:ascii="Tahoma" w:eastAsia="Tahoma" w:hAnsi="Tahoma" w:cs="Tahoma"/>
          <w:color w:val="000000" w:themeColor="text1"/>
          <w:sz w:val="20"/>
          <w:szCs w:val="20"/>
        </w:rPr>
        <w:t xml:space="preserve">% used </w:t>
      </w:r>
      <w:r w:rsidR="00510B07">
        <w:rPr>
          <w:rFonts w:ascii="Tahoma" w:eastAsia="Tahoma" w:hAnsi="Tahoma" w:cs="Tahoma"/>
          <w:color w:val="000000" w:themeColor="text1"/>
          <w:sz w:val="20"/>
          <w:szCs w:val="20"/>
        </w:rPr>
        <w:t>a</w:t>
      </w:r>
      <w:r>
        <w:rPr>
          <w:rFonts w:ascii="Tahoma" w:eastAsia="Tahoma" w:hAnsi="Tahoma" w:cs="Tahoma"/>
          <w:color w:val="000000" w:themeColor="text1"/>
          <w:sz w:val="20"/>
          <w:szCs w:val="20"/>
        </w:rPr>
        <w:t xml:space="preserve">sset </w:t>
      </w:r>
      <w:r w:rsidR="00510B07">
        <w:rPr>
          <w:rFonts w:ascii="Tahoma" w:eastAsia="Tahoma" w:hAnsi="Tahoma" w:cs="Tahoma"/>
          <w:color w:val="000000" w:themeColor="text1"/>
          <w:sz w:val="20"/>
          <w:szCs w:val="20"/>
        </w:rPr>
        <w:t>f</w:t>
      </w:r>
      <w:r>
        <w:rPr>
          <w:rFonts w:ascii="Tahoma" w:eastAsia="Tahoma" w:hAnsi="Tahoma" w:cs="Tahoma"/>
          <w:color w:val="000000" w:themeColor="text1"/>
          <w:sz w:val="20"/>
          <w:szCs w:val="20"/>
        </w:rPr>
        <w:t>inance and 1</w:t>
      </w:r>
      <w:r w:rsidR="007519D3">
        <w:rPr>
          <w:rFonts w:ascii="Tahoma" w:eastAsia="Tahoma" w:hAnsi="Tahoma" w:cs="Tahoma"/>
          <w:color w:val="000000" w:themeColor="text1"/>
          <w:sz w:val="20"/>
          <w:szCs w:val="20"/>
        </w:rPr>
        <w:t>5</w:t>
      </w:r>
      <w:r>
        <w:rPr>
          <w:rFonts w:ascii="Tahoma" w:eastAsia="Tahoma" w:hAnsi="Tahoma" w:cs="Tahoma"/>
          <w:color w:val="000000" w:themeColor="text1"/>
          <w:sz w:val="20"/>
          <w:szCs w:val="20"/>
        </w:rPr>
        <w:t>% called on the support of friends and family.  This trend looks set to continue in 2021.</w:t>
      </w:r>
    </w:p>
    <w:p w14:paraId="5B4C95D6" w14:textId="77777777" w:rsidR="00B23D7A" w:rsidRDefault="00B23D7A" w:rsidP="0073684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p>
    <w:p w14:paraId="791749F8" w14:textId="23FDD121" w:rsidR="00736848" w:rsidRDefault="00736848" w:rsidP="0073684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Key sources of funding for SMEs in 2021:</w:t>
      </w:r>
    </w:p>
    <w:p w14:paraId="0D7DAB54" w14:textId="14148602" w:rsidR="00736848" w:rsidRDefault="00736848" w:rsidP="00736848">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Recovery Loan Scheme 5</w:t>
      </w:r>
      <w:r w:rsidR="00764C48">
        <w:rPr>
          <w:rFonts w:ascii="Tahoma" w:eastAsia="Tahoma" w:hAnsi="Tahoma" w:cs="Tahoma"/>
          <w:color w:val="000000" w:themeColor="text1"/>
          <w:sz w:val="20"/>
          <w:szCs w:val="20"/>
        </w:rPr>
        <w:t>4</w:t>
      </w:r>
      <w:r>
        <w:rPr>
          <w:rFonts w:ascii="Tahoma" w:eastAsia="Tahoma" w:hAnsi="Tahoma" w:cs="Tahoma"/>
          <w:color w:val="000000" w:themeColor="text1"/>
          <w:sz w:val="20"/>
          <w:szCs w:val="20"/>
        </w:rPr>
        <w:t>%</w:t>
      </w:r>
    </w:p>
    <w:p w14:paraId="29226F49" w14:textId="7265C4AE" w:rsidR="00736848" w:rsidRDefault="00736848" w:rsidP="00736848">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Credit Card Facility 2</w:t>
      </w:r>
      <w:r w:rsidR="00764C48">
        <w:rPr>
          <w:rFonts w:ascii="Tahoma" w:eastAsia="Tahoma" w:hAnsi="Tahoma" w:cs="Tahoma"/>
          <w:color w:val="000000" w:themeColor="text1"/>
          <w:sz w:val="20"/>
          <w:szCs w:val="20"/>
        </w:rPr>
        <w:t>8</w:t>
      </w:r>
      <w:r>
        <w:rPr>
          <w:rFonts w:ascii="Tahoma" w:eastAsia="Tahoma" w:hAnsi="Tahoma" w:cs="Tahoma"/>
          <w:color w:val="000000" w:themeColor="text1"/>
          <w:sz w:val="20"/>
          <w:szCs w:val="20"/>
        </w:rPr>
        <w:t>%</w:t>
      </w:r>
    </w:p>
    <w:p w14:paraId="29141F15" w14:textId="45372BC4" w:rsidR="00736848" w:rsidRDefault="00736848" w:rsidP="00736848">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 xml:space="preserve">Overdraft </w:t>
      </w:r>
      <w:r w:rsidR="00613812">
        <w:rPr>
          <w:rFonts w:ascii="Tahoma" w:eastAsia="Tahoma" w:hAnsi="Tahoma" w:cs="Tahoma"/>
          <w:color w:val="000000" w:themeColor="text1"/>
          <w:sz w:val="20"/>
          <w:szCs w:val="20"/>
        </w:rPr>
        <w:t>19</w:t>
      </w:r>
      <w:r>
        <w:rPr>
          <w:rFonts w:ascii="Tahoma" w:eastAsia="Tahoma" w:hAnsi="Tahoma" w:cs="Tahoma"/>
          <w:color w:val="000000" w:themeColor="text1"/>
          <w:sz w:val="20"/>
          <w:szCs w:val="20"/>
        </w:rPr>
        <w:t>%</w:t>
      </w:r>
    </w:p>
    <w:p w14:paraId="03F94120" w14:textId="7096CF0C" w:rsidR="00736848" w:rsidRDefault="00736848" w:rsidP="00736848">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Alternative Finance Provider 1</w:t>
      </w:r>
      <w:r w:rsidR="00613812">
        <w:rPr>
          <w:rFonts w:ascii="Tahoma" w:eastAsia="Tahoma" w:hAnsi="Tahoma" w:cs="Tahoma"/>
          <w:color w:val="000000" w:themeColor="text1"/>
          <w:sz w:val="20"/>
          <w:szCs w:val="20"/>
        </w:rPr>
        <w:t>5</w:t>
      </w:r>
      <w:r>
        <w:rPr>
          <w:rFonts w:ascii="Tahoma" w:eastAsia="Tahoma" w:hAnsi="Tahoma" w:cs="Tahoma"/>
          <w:color w:val="000000" w:themeColor="text1"/>
          <w:sz w:val="20"/>
          <w:szCs w:val="20"/>
        </w:rPr>
        <w:t>%</w:t>
      </w:r>
    </w:p>
    <w:p w14:paraId="010F35A0" w14:textId="77777777" w:rsidR="00613812" w:rsidRDefault="00613812" w:rsidP="00613812">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Fresh Investment 15%</w:t>
      </w:r>
    </w:p>
    <w:p w14:paraId="0C440999" w14:textId="6491FF2F" w:rsidR="00736848" w:rsidRDefault="00736848" w:rsidP="00736848">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Asset Finance 1</w:t>
      </w:r>
      <w:r w:rsidR="00613812">
        <w:rPr>
          <w:rFonts w:ascii="Tahoma" w:eastAsia="Tahoma" w:hAnsi="Tahoma" w:cs="Tahoma"/>
          <w:color w:val="000000" w:themeColor="text1"/>
          <w:sz w:val="20"/>
          <w:szCs w:val="20"/>
        </w:rPr>
        <w:t>3</w:t>
      </w:r>
      <w:r>
        <w:rPr>
          <w:rFonts w:ascii="Tahoma" w:eastAsia="Tahoma" w:hAnsi="Tahoma" w:cs="Tahoma"/>
          <w:color w:val="000000" w:themeColor="text1"/>
          <w:sz w:val="20"/>
          <w:szCs w:val="20"/>
        </w:rPr>
        <w:t>%</w:t>
      </w:r>
    </w:p>
    <w:p w14:paraId="2930E310" w14:textId="4FF7A9C8" w:rsidR="00736848" w:rsidRDefault="00736848" w:rsidP="00736848">
      <w:pPr>
        <w:pStyle w:val="xxxmsonormal"/>
        <w:numPr>
          <w:ilvl w:val="0"/>
          <w:numId w:val="4"/>
        </w:numPr>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Friends and Family 1</w:t>
      </w:r>
      <w:r w:rsidR="00613812">
        <w:rPr>
          <w:rFonts w:ascii="Tahoma" w:eastAsia="Tahoma" w:hAnsi="Tahoma" w:cs="Tahoma"/>
          <w:color w:val="000000" w:themeColor="text1"/>
          <w:sz w:val="20"/>
          <w:szCs w:val="20"/>
        </w:rPr>
        <w:t>2</w:t>
      </w:r>
      <w:r>
        <w:rPr>
          <w:rFonts w:ascii="Tahoma" w:eastAsia="Tahoma" w:hAnsi="Tahoma" w:cs="Tahoma"/>
          <w:color w:val="000000" w:themeColor="text1"/>
          <w:sz w:val="20"/>
          <w:szCs w:val="20"/>
        </w:rPr>
        <w:t>%</w:t>
      </w:r>
    </w:p>
    <w:p w14:paraId="069FC1D4" w14:textId="77777777" w:rsidR="002C3498" w:rsidRDefault="002C3498" w:rsidP="002C349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p>
    <w:p w14:paraId="4BBB72DE" w14:textId="3B352C3D" w:rsidR="00510189" w:rsidRDefault="00F22C3E" w:rsidP="002C3498">
      <w:pPr>
        <w:pStyle w:val="xxxmsonormal"/>
        <w:shd w:val="clear" w:color="auto" w:fill="FFFFFF" w:themeFill="background1"/>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While t</w:t>
      </w:r>
      <w:r w:rsidR="00A63C4B">
        <w:rPr>
          <w:rFonts w:ascii="Tahoma" w:eastAsia="Tahoma" w:hAnsi="Tahoma" w:cs="Tahoma"/>
          <w:color w:val="000000" w:themeColor="text1"/>
          <w:sz w:val="20"/>
          <w:szCs w:val="20"/>
        </w:rPr>
        <w:t>he findings un</w:t>
      </w:r>
      <w:r w:rsidR="00A3609B">
        <w:rPr>
          <w:rFonts w:ascii="Tahoma" w:eastAsia="Tahoma" w:hAnsi="Tahoma" w:cs="Tahoma"/>
          <w:color w:val="000000" w:themeColor="text1"/>
          <w:sz w:val="20"/>
          <w:szCs w:val="20"/>
        </w:rPr>
        <w:t xml:space="preserve">derline the </w:t>
      </w:r>
      <w:r>
        <w:rPr>
          <w:rFonts w:ascii="Tahoma" w:eastAsia="Tahoma" w:hAnsi="Tahoma" w:cs="Tahoma"/>
          <w:color w:val="000000" w:themeColor="text1"/>
          <w:sz w:val="20"/>
          <w:szCs w:val="20"/>
        </w:rPr>
        <w:t xml:space="preserve">continuing </w:t>
      </w:r>
      <w:r w:rsidR="002B39C6">
        <w:rPr>
          <w:rFonts w:ascii="Tahoma" w:eastAsia="Tahoma" w:hAnsi="Tahoma" w:cs="Tahoma"/>
          <w:color w:val="000000" w:themeColor="text1"/>
          <w:sz w:val="20"/>
          <w:szCs w:val="20"/>
        </w:rPr>
        <w:t xml:space="preserve">financial challenges for SMEs caused by the pandemic, </w:t>
      </w:r>
      <w:r w:rsidR="00EE7A65">
        <w:rPr>
          <w:rFonts w:ascii="Tahoma" w:eastAsia="Tahoma" w:hAnsi="Tahoma" w:cs="Tahoma"/>
          <w:color w:val="000000" w:themeColor="text1"/>
          <w:sz w:val="20"/>
          <w:szCs w:val="20"/>
        </w:rPr>
        <w:t xml:space="preserve">with </w:t>
      </w:r>
      <w:r w:rsidR="006B7F13">
        <w:rPr>
          <w:rFonts w:ascii="Tahoma" w:eastAsia="Tahoma" w:hAnsi="Tahoma" w:cs="Tahoma"/>
          <w:color w:val="000000" w:themeColor="text1"/>
          <w:sz w:val="20"/>
          <w:szCs w:val="20"/>
        </w:rPr>
        <w:t>4</w:t>
      </w:r>
      <w:r w:rsidR="007519D3">
        <w:rPr>
          <w:rFonts w:ascii="Tahoma" w:eastAsia="Tahoma" w:hAnsi="Tahoma" w:cs="Tahoma"/>
          <w:color w:val="000000" w:themeColor="text1"/>
          <w:sz w:val="20"/>
          <w:szCs w:val="20"/>
        </w:rPr>
        <w:t>3</w:t>
      </w:r>
      <w:r w:rsidR="006B7F13">
        <w:rPr>
          <w:rFonts w:ascii="Tahoma" w:eastAsia="Tahoma" w:hAnsi="Tahoma" w:cs="Tahoma"/>
          <w:color w:val="000000" w:themeColor="text1"/>
          <w:sz w:val="20"/>
          <w:szCs w:val="20"/>
        </w:rPr>
        <w:t xml:space="preserve">% </w:t>
      </w:r>
      <w:r w:rsidR="002C3498">
        <w:rPr>
          <w:rFonts w:ascii="Tahoma" w:eastAsia="Tahoma" w:hAnsi="Tahoma" w:cs="Tahoma"/>
          <w:color w:val="000000" w:themeColor="text1"/>
          <w:sz w:val="20"/>
          <w:szCs w:val="20"/>
        </w:rPr>
        <w:t xml:space="preserve">seeing </w:t>
      </w:r>
      <w:r w:rsidR="00EE7A65">
        <w:rPr>
          <w:rFonts w:ascii="Tahoma" w:eastAsia="Tahoma" w:hAnsi="Tahoma" w:cs="Tahoma"/>
          <w:color w:val="000000" w:themeColor="text1"/>
          <w:sz w:val="20"/>
          <w:szCs w:val="20"/>
        </w:rPr>
        <w:t xml:space="preserve">a fall of </w:t>
      </w:r>
      <w:r w:rsidR="00B63E2B">
        <w:rPr>
          <w:rFonts w:ascii="Tahoma" w:eastAsia="Tahoma" w:hAnsi="Tahoma" w:cs="Tahoma"/>
          <w:color w:val="000000" w:themeColor="text1"/>
          <w:sz w:val="20"/>
          <w:szCs w:val="20"/>
        </w:rPr>
        <w:t xml:space="preserve">more than </w:t>
      </w:r>
      <w:r w:rsidR="00EE7A65" w:rsidRPr="00510189">
        <w:rPr>
          <w:rFonts w:ascii="Tahoma" w:eastAsia="Tahoma" w:hAnsi="Tahoma" w:cs="Tahoma"/>
          <w:color w:val="000000" w:themeColor="text1"/>
          <w:sz w:val="20"/>
          <w:szCs w:val="20"/>
        </w:rPr>
        <w:t>25% in their income</w:t>
      </w:r>
      <w:r w:rsidR="00EE7A65">
        <w:rPr>
          <w:rFonts w:ascii="Tahoma" w:eastAsia="Tahoma" w:hAnsi="Tahoma" w:cs="Tahoma"/>
          <w:color w:val="000000" w:themeColor="text1"/>
          <w:sz w:val="20"/>
          <w:szCs w:val="20"/>
        </w:rPr>
        <w:t xml:space="preserve">, </w:t>
      </w:r>
      <w:r w:rsidR="002C3498">
        <w:rPr>
          <w:rFonts w:ascii="Tahoma" w:eastAsia="Tahoma" w:hAnsi="Tahoma" w:cs="Tahoma"/>
          <w:color w:val="000000" w:themeColor="text1"/>
          <w:sz w:val="20"/>
          <w:szCs w:val="20"/>
        </w:rPr>
        <w:t>f</w:t>
      </w:r>
      <w:r w:rsidR="00815D18">
        <w:rPr>
          <w:rFonts w:ascii="Tahoma" w:eastAsia="Tahoma" w:hAnsi="Tahoma" w:cs="Tahoma"/>
          <w:color w:val="000000" w:themeColor="text1"/>
          <w:sz w:val="20"/>
          <w:szCs w:val="20"/>
        </w:rPr>
        <w:t>or 3</w:t>
      </w:r>
      <w:r w:rsidR="007519D3">
        <w:rPr>
          <w:rFonts w:ascii="Tahoma" w:eastAsia="Tahoma" w:hAnsi="Tahoma" w:cs="Tahoma"/>
          <w:color w:val="000000" w:themeColor="text1"/>
          <w:sz w:val="20"/>
          <w:szCs w:val="20"/>
        </w:rPr>
        <w:t>8</w:t>
      </w:r>
      <w:r w:rsidR="00815D18">
        <w:rPr>
          <w:rFonts w:ascii="Tahoma" w:eastAsia="Tahoma" w:hAnsi="Tahoma" w:cs="Tahoma"/>
          <w:color w:val="000000" w:themeColor="text1"/>
          <w:sz w:val="20"/>
          <w:szCs w:val="20"/>
        </w:rPr>
        <w:t xml:space="preserve">% of the </w:t>
      </w:r>
      <w:r w:rsidR="00420EBB">
        <w:rPr>
          <w:rFonts w:ascii="Tahoma" w:eastAsia="Tahoma" w:hAnsi="Tahoma" w:cs="Tahoma"/>
          <w:color w:val="000000" w:themeColor="text1"/>
          <w:sz w:val="20"/>
          <w:szCs w:val="20"/>
        </w:rPr>
        <w:t xml:space="preserve">SME </w:t>
      </w:r>
      <w:r w:rsidR="00815D18">
        <w:rPr>
          <w:rFonts w:ascii="Tahoma" w:eastAsia="Tahoma" w:hAnsi="Tahoma" w:cs="Tahoma"/>
          <w:color w:val="000000" w:themeColor="text1"/>
          <w:sz w:val="20"/>
          <w:szCs w:val="20"/>
        </w:rPr>
        <w:t xml:space="preserve">business owners surveyed, 2020 was a year of </w:t>
      </w:r>
      <w:r w:rsidR="00420EBB">
        <w:rPr>
          <w:rFonts w:ascii="Tahoma" w:eastAsia="Tahoma" w:hAnsi="Tahoma" w:cs="Tahoma"/>
          <w:color w:val="000000" w:themeColor="text1"/>
          <w:sz w:val="20"/>
          <w:szCs w:val="20"/>
        </w:rPr>
        <w:t xml:space="preserve">income </w:t>
      </w:r>
      <w:r w:rsidR="00815D18">
        <w:rPr>
          <w:rFonts w:ascii="Tahoma" w:eastAsia="Tahoma" w:hAnsi="Tahoma" w:cs="Tahoma"/>
          <w:color w:val="000000" w:themeColor="text1"/>
          <w:sz w:val="20"/>
          <w:szCs w:val="20"/>
        </w:rPr>
        <w:t>growth</w:t>
      </w:r>
      <w:r w:rsidR="00420EBB">
        <w:rPr>
          <w:rFonts w:ascii="Tahoma" w:eastAsia="Tahoma" w:hAnsi="Tahoma" w:cs="Tahoma"/>
          <w:color w:val="000000" w:themeColor="text1"/>
          <w:sz w:val="20"/>
          <w:szCs w:val="20"/>
        </w:rPr>
        <w:t>.</w:t>
      </w:r>
    </w:p>
    <w:p w14:paraId="7CD44557" w14:textId="241D0B16" w:rsidR="00653FE2" w:rsidRDefault="00653FE2" w:rsidP="0077093C">
      <w:pPr>
        <w:pStyle w:val="NormalWeb"/>
        <w:shd w:val="clear" w:color="auto" w:fill="FFFFFF"/>
        <w:spacing w:before="0" w:beforeAutospacing="0" w:after="0" w:afterAutospacing="0" w:line="360" w:lineRule="auto"/>
        <w:textAlignment w:val="baseline"/>
        <w:rPr>
          <w:rFonts w:ascii="Tahoma" w:eastAsia="Tahoma" w:hAnsi="Tahoma" w:cs="Tahoma"/>
          <w:color w:val="000000" w:themeColor="text1"/>
          <w:sz w:val="20"/>
          <w:szCs w:val="20"/>
        </w:rPr>
      </w:pPr>
    </w:p>
    <w:p w14:paraId="0E9D9577" w14:textId="497DB236" w:rsidR="00FC1C5D" w:rsidRPr="00510189" w:rsidRDefault="00B23D7A" w:rsidP="00B23D7A">
      <w:pPr>
        <w:pStyle w:val="NormalWeb"/>
        <w:shd w:val="clear" w:color="auto" w:fill="FFFFFF"/>
        <w:spacing w:before="0" w:beforeAutospacing="0" w:after="0" w:afterAutospacing="0" w:line="360" w:lineRule="auto"/>
        <w:textAlignment w:val="baseline"/>
        <w:rPr>
          <w:rFonts w:ascii="Tahoma" w:eastAsia="Tahoma" w:hAnsi="Tahoma" w:cs="Tahoma"/>
          <w:color w:val="000000" w:themeColor="text1"/>
          <w:sz w:val="20"/>
          <w:szCs w:val="20"/>
        </w:rPr>
      </w:pPr>
      <w:r>
        <w:rPr>
          <w:rFonts w:ascii="Tahoma" w:eastAsia="Tahoma" w:hAnsi="Tahoma" w:cs="Tahoma"/>
          <w:color w:val="000000" w:themeColor="text1"/>
          <w:sz w:val="20"/>
          <w:szCs w:val="20"/>
        </w:rPr>
        <w:t>The hugely varying experiences of SMEs in the pandemic is reflected in the fact that j</w:t>
      </w:r>
      <w:r w:rsidR="00351A9A">
        <w:rPr>
          <w:rFonts w:ascii="Tahoma" w:eastAsia="Tahoma" w:hAnsi="Tahoma" w:cs="Tahoma"/>
          <w:color w:val="000000" w:themeColor="text1"/>
          <w:sz w:val="20"/>
          <w:szCs w:val="20"/>
        </w:rPr>
        <w:t xml:space="preserve">ust over half of the SMEs </w:t>
      </w:r>
      <w:r w:rsidR="0003448C">
        <w:rPr>
          <w:rFonts w:ascii="Tahoma" w:eastAsia="Tahoma" w:hAnsi="Tahoma" w:cs="Tahoma"/>
          <w:color w:val="000000" w:themeColor="text1"/>
          <w:sz w:val="20"/>
          <w:szCs w:val="20"/>
        </w:rPr>
        <w:t>owners and directors s</w:t>
      </w:r>
      <w:r w:rsidR="00351A9A">
        <w:rPr>
          <w:rFonts w:ascii="Tahoma" w:eastAsia="Tahoma" w:hAnsi="Tahoma" w:cs="Tahoma"/>
          <w:color w:val="000000" w:themeColor="text1"/>
          <w:sz w:val="20"/>
          <w:szCs w:val="20"/>
        </w:rPr>
        <w:t>urveyed (5</w:t>
      </w:r>
      <w:r w:rsidR="007519D3">
        <w:rPr>
          <w:rFonts w:ascii="Tahoma" w:eastAsia="Tahoma" w:hAnsi="Tahoma" w:cs="Tahoma"/>
          <w:color w:val="000000" w:themeColor="text1"/>
          <w:sz w:val="20"/>
          <w:szCs w:val="20"/>
        </w:rPr>
        <w:t>3</w:t>
      </w:r>
      <w:r w:rsidR="00351A9A">
        <w:rPr>
          <w:rFonts w:ascii="Tahoma" w:eastAsia="Tahoma" w:hAnsi="Tahoma" w:cs="Tahoma"/>
          <w:color w:val="000000" w:themeColor="text1"/>
          <w:sz w:val="20"/>
          <w:szCs w:val="20"/>
        </w:rPr>
        <w:t xml:space="preserve">%) feel the Government has done </w:t>
      </w:r>
      <w:r w:rsidR="00351A9A" w:rsidRPr="00510189">
        <w:rPr>
          <w:rFonts w:ascii="Tahoma" w:eastAsia="Tahoma" w:hAnsi="Tahoma" w:cs="Tahoma"/>
          <w:color w:val="000000" w:themeColor="text1"/>
          <w:sz w:val="20"/>
          <w:szCs w:val="20"/>
        </w:rPr>
        <w:t xml:space="preserve">enough to support small businesses, </w:t>
      </w:r>
      <w:r w:rsidR="00351A9A">
        <w:rPr>
          <w:rFonts w:ascii="Tahoma" w:eastAsia="Tahoma" w:hAnsi="Tahoma" w:cs="Tahoma"/>
          <w:color w:val="000000" w:themeColor="text1"/>
          <w:sz w:val="20"/>
          <w:szCs w:val="20"/>
        </w:rPr>
        <w:t xml:space="preserve">however </w:t>
      </w:r>
      <w:r w:rsidR="00351A9A" w:rsidRPr="00510189">
        <w:rPr>
          <w:rFonts w:ascii="Tahoma" w:eastAsia="Tahoma" w:hAnsi="Tahoma" w:cs="Tahoma"/>
          <w:color w:val="000000" w:themeColor="text1"/>
          <w:sz w:val="20"/>
          <w:szCs w:val="20"/>
        </w:rPr>
        <w:t>3</w:t>
      </w:r>
      <w:r w:rsidR="00D95236">
        <w:rPr>
          <w:rFonts w:ascii="Tahoma" w:eastAsia="Tahoma" w:hAnsi="Tahoma" w:cs="Tahoma"/>
          <w:color w:val="000000" w:themeColor="text1"/>
          <w:sz w:val="20"/>
          <w:szCs w:val="20"/>
        </w:rPr>
        <w:t>4</w:t>
      </w:r>
      <w:r w:rsidR="00351A9A" w:rsidRPr="00510189">
        <w:rPr>
          <w:rFonts w:ascii="Tahoma" w:eastAsia="Tahoma" w:hAnsi="Tahoma" w:cs="Tahoma"/>
          <w:color w:val="000000" w:themeColor="text1"/>
          <w:sz w:val="20"/>
          <w:szCs w:val="20"/>
        </w:rPr>
        <w:t>% disagreed with this view.</w:t>
      </w:r>
    </w:p>
    <w:p w14:paraId="40157B8D" w14:textId="77777777" w:rsidR="00FC1C5D" w:rsidRDefault="00FC1C5D" w:rsidP="00FC1C5D">
      <w:pPr>
        <w:pStyle w:val="xxxmsonormal"/>
        <w:shd w:val="clear" w:color="auto" w:fill="FFFFFF" w:themeFill="background1"/>
        <w:spacing w:before="0" w:beforeAutospacing="0" w:after="0" w:afterAutospacing="0" w:line="360" w:lineRule="auto"/>
        <w:rPr>
          <w:rFonts w:ascii="helvecta" w:hAnsi="helvecta" w:cs="Calibri"/>
          <w:color w:val="201F1E"/>
          <w:sz w:val="20"/>
          <w:szCs w:val="20"/>
          <w:bdr w:val="none" w:sz="0" w:space="0" w:color="auto" w:frame="1"/>
        </w:rPr>
      </w:pPr>
    </w:p>
    <w:p w14:paraId="57301A6D" w14:textId="77777777" w:rsidR="006D6B20" w:rsidRDefault="00FC1C5D" w:rsidP="00F73B2C">
      <w:pPr>
        <w:pStyle w:val="xxmsolistparagraph"/>
        <w:shd w:val="clear" w:color="auto" w:fill="FFFFFF"/>
        <w:spacing w:before="0" w:beforeAutospacing="0" w:after="0" w:afterAutospacing="0" w:line="360" w:lineRule="auto"/>
        <w:rPr>
          <w:rFonts w:ascii="Tahoma" w:eastAsia="Tahoma" w:hAnsi="Tahoma" w:cs="Tahoma"/>
          <w:color w:val="000000" w:themeColor="text1"/>
          <w:sz w:val="20"/>
          <w:szCs w:val="20"/>
        </w:rPr>
      </w:pPr>
      <w:r w:rsidRPr="001106B1">
        <w:rPr>
          <w:rFonts w:ascii="Tahoma" w:eastAsia="Tahoma" w:hAnsi="Tahoma" w:cs="Tahoma"/>
          <w:color w:val="000000" w:themeColor="text1"/>
          <w:sz w:val="20"/>
          <w:szCs w:val="20"/>
        </w:rPr>
        <w:t>Todd Davison, MD for Purbeck Personal Guarantee Insurance said: “</w:t>
      </w:r>
      <w:r w:rsidR="00044A60">
        <w:rPr>
          <w:rFonts w:ascii="Tahoma" w:eastAsia="Tahoma" w:hAnsi="Tahoma" w:cs="Tahoma"/>
          <w:color w:val="000000" w:themeColor="text1"/>
          <w:sz w:val="20"/>
          <w:szCs w:val="20"/>
        </w:rPr>
        <w:t xml:space="preserve">Almost half of the businesses </w:t>
      </w:r>
      <w:r w:rsidR="006E062C">
        <w:rPr>
          <w:rFonts w:ascii="Tahoma" w:eastAsia="Tahoma" w:hAnsi="Tahoma" w:cs="Tahoma"/>
          <w:color w:val="000000" w:themeColor="text1"/>
          <w:sz w:val="20"/>
          <w:szCs w:val="20"/>
        </w:rPr>
        <w:t xml:space="preserve">in need of cash are planning to apply for the Recovery Loan Scheme but </w:t>
      </w:r>
      <w:r w:rsidR="003923BB">
        <w:rPr>
          <w:rFonts w:ascii="Tahoma" w:eastAsia="Tahoma" w:hAnsi="Tahoma" w:cs="Tahoma"/>
          <w:color w:val="000000" w:themeColor="text1"/>
          <w:sz w:val="20"/>
          <w:szCs w:val="20"/>
        </w:rPr>
        <w:t xml:space="preserve">at this stage, the number of lenders is limited and we know the </w:t>
      </w:r>
      <w:r w:rsidR="00870EA7">
        <w:rPr>
          <w:rFonts w:ascii="Tahoma" w:eastAsia="Tahoma" w:hAnsi="Tahoma" w:cs="Tahoma"/>
          <w:color w:val="000000" w:themeColor="text1"/>
          <w:sz w:val="20"/>
          <w:szCs w:val="20"/>
        </w:rPr>
        <w:t xml:space="preserve">qualifying criteria is much tougher than the BBL or CBIL scheme so the success rate </w:t>
      </w:r>
      <w:r w:rsidR="00DD31B7">
        <w:rPr>
          <w:rFonts w:ascii="Tahoma" w:eastAsia="Tahoma" w:hAnsi="Tahoma" w:cs="Tahoma"/>
          <w:color w:val="000000" w:themeColor="text1"/>
          <w:sz w:val="20"/>
          <w:szCs w:val="20"/>
        </w:rPr>
        <w:t xml:space="preserve">for applicants could be </w:t>
      </w:r>
      <w:r w:rsidR="00A03420">
        <w:rPr>
          <w:rFonts w:ascii="Tahoma" w:eastAsia="Tahoma" w:hAnsi="Tahoma" w:cs="Tahoma"/>
          <w:color w:val="000000" w:themeColor="text1"/>
          <w:sz w:val="20"/>
          <w:szCs w:val="20"/>
        </w:rPr>
        <w:t>poor.  It also concerning that c</w:t>
      </w:r>
      <w:r w:rsidR="007951A3">
        <w:rPr>
          <w:rFonts w:ascii="Tahoma" w:eastAsia="Tahoma" w:hAnsi="Tahoma" w:cs="Tahoma"/>
          <w:color w:val="000000" w:themeColor="text1"/>
          <w:sz w:val="20"/>
          <w:szCs w:val="20"/>
        </w:rPr>
        <w:t xml:space="preserve">lose to </w:t>
      </w:r>
      <w:r w:rsidR="00330C30">
        <w:rPr>
          <w:rFonts w:ascii="Tahoma" w:eastAsia="Tahoma" w:hAnsi="Tahoma" w:cs="Tahoma"/>
          <w:color w:val="000000" w:themeColor="text1"/>
          <w:sz w:val="20"/>
          <w:szCs w:val="20"/>
        </w:rPr>
        <w:t xml:space="preserve">1 in 4 business owners are planning to become personal guarantors under the Recovery Loan Scheme for loans over £250k.  While </w:t>
      </w:r>
      <w:r w:rsidR="003A0B6A">
        <w:rPr>
          <w:rFonts w:ascii="Tahoma" w:eastAsia="Tahoma" w:hAnsi="Tahoma" w:cs="Tahoma"/>
          <w:color w:val="000000" w:themeColor="text1"/>
          <w:sz w:val="20"/>
          <w:szCs w:val="20"/>
        </w:rPr>
        <w:t>they won’t be liable for the whole amount</w:t>
      </w:r>
      <w:r w:rsidR="00866218">
        <w:rPr>
          <w:rFonts w:ascii="Tahoma" w:eastAsia="Tahoma" w:hAnsi="Tahoma" w:cs="Tahoma"/>
          <w:color w:val="000000" w:themeColor="text1"/>
          <w:sz w:val="20"/>
          <w:szCs w:val="20"/>
        </w:rPr>
        <w:t xml:space="preserve"> and their private residence will be protected</w:t>
      </w:r>
      <w:r w:rsidR="00D00E6A">
        <w:rPr>
          <w:rFonts w:ascii="Tahoma" w:eastAsia="Tahoma" w:hAnsi="Tahoma" w:cs="Tahoma"/>
          <w:color w:val="000000" w:themeColor="text1"/>
          <w:sz w:val="20"/>
          <w:szCs w:val="20"/>
        </w:rPr>
        <w:t xml:space="preserve"> if their business fails, this is still a serious ris</w:t>
      </w:r>
      <w:r w:rsidR="006B4F38">
        <w:rPr>
          <w:rFonts w:ascii="Tahoma" w:eastAsia="Tahoma" w:hAnsi="Tahoma" w:cs="Tahoma"/>
          <w:color w:val="000000" w:themeColor="text1"/>
          <w:sz w:val="20"/>
          <w:szCs w:val="20"/>
        </w:rPr>
        <w:t>k</w:t>
      </w:r>
      <w:r w:rsidR="006D6B20">
        <w:rPr>
          <w:rFonts w:ascii="Tahoma" w:eastAsia="Tahoma" w:hAnsi="Tahoma" w:cs="Tahoma"/>
          <w:color w:val="000000" w:themeColor="text1"/>
          <w:sz w:val="20"/>
          <w:szCs w:val="20"/>
        </w:rPr>
        <w:t>.</w:t>
      </w:r>
    </w:p>
    <w:p w14:paraId="2B796B64" w14:textId="77777777" w:rsidR="006D6B20" w:rsidRDefault="006D6B20" w:rsidP="00F73B2C">
      <w:pPr>
        <w:pStyle w:val="xxmsolistparagraph"/>
        <w:shd w:val="clear" w:color="auto" w:fill="FFFFFF"/>
        <w:spacing w:before="0" w:beforeAutospacing="0" w:after="0" w:afterAutospacing="0" w:line="360" w:lineRule="auto"/>
        <w:rPr>
          <w:rFonts w:ascii="Tahoma" w:eastAsia="Tahoma" w:hAnsi="Tahoma" w:cs="Tahoma"/>
          <w:color w:val="000000" w:themeColor="text1"/>
          <w:sz w:val="20"/>
          <w:szCs w:val="20"/>
        </w:rPr>
      </w:pPr>
    </w:p>
    <w:p w14:paraId="619AEE11" w14:textId="439FBF92" w:rsidR="00FC1C5D" w:rsidRDefault="00BC17D1" w:rsidP="00F73B2C">
      <w:pPr>
        <w:pStyle w:val="xxmsolistparagraph"/>
        <w:shd w:val="clear" w:color="auto" w:fill="FFFFFF"/>
        <w:spacing w:before="0" w:beforeAutospacing="0" w:after="0" w:afterAutospacing="0" w:line="360" w:lineRule="auto"/>
        <w:rPr>
          <w:rFonts w:ascii="Tahoma" w:eastAsia="Tahoma" w:hAnsi="Tahoma" w:cs="Tahoma"/>
          <w:color w:val="000000" w:themeColor="text1"/>
          <w:sz w:val="20"/>
          <w:szCs w:val="20"/>
        </w:rPr>
      </w:pPr>
      <w:r>
        <w:rPr>
          <w:rFonts w:ascii="Tahoma" w:eastAsia="Tahoma" w:hAnsi="Tahoma" w:cs="Tahoma"/>
          <w:color w:val="000000" w:themeColor="text1"/>
          <w:sz w:val="20"/>
          <w:szCs w:val="20"/>
        </w:rPr>
        <w:t>“</w:t>
      </w:r>
      <w:r w:rsidR="00C958D9">
        <w:rPr>
          <w:rFonts w:ascii="Tahoma" w:eastAsia="Tahoma" w:hAnsi="Tahoma" w:cs="Tahoma"/>
          <w:color w:val="000000" w:themeColor="text1"/>
          <w:sz w:val="20"/>
          <w:szCs w:val="20"/>
        </w:rPr>
        <w:t xml:space="preserve">Those firms unable to meet the </w:t>
      </w:r>
      <w:r w:rsidR="00C223DE">
        <w:rPr>
          <w:rFonts w:ascii="Tahoma" w:eastAsia="Tahoma" w:hAnsi="Tahoma" w:cs="Tahoma"/>
          <w:color w:val="000000" w:themeColor="text1"/>
          <w:sz w:val="20"/>
          <w:szCs w:val="20"/>
        </w:rPr>
        <w:t xml:space="preserve">criteria for the RLS </w:t>
      </w:r>
      <w:r w:rsidR="00317D2B">
        <w:rPr>
          <w:rFonts w:ascii="Tahoma" w:eastAsia="Tahoma" w:hAnsi="Tahoma" w:cs="Tahoma"/>
          <w:color w:val="000000" w:themeColor="text1"/>
          <w:sz w:val="20"/>
          <w:szCs w:val="20"/>
        </w:rPr>
        <w:t xml:space="preserve">may also face the </w:t>
      </w:r>
      <w:r w:rsidR="00010C60">
        <w:rPr>
          <w:rFonts w:ascii="Tahoma" w:eastAsia="Tahoma" w:hAnsi="Tahoma" w:cs="Tahoma"/>
          <w:color w:val="000000" w:themeColor="text1"/>
          <w:sz w:val="20"/>
          <w:szCs w:val="20"/>
        </w:rPr>
        <w:t>prospect of needing to sign a personal guarantee</w:t>
      </w:r>
      <w:r w:rsidR="00073A44">
        <w:rPr>
          <w:rFonts w:ascii="Tahoma" w:eastAsia="Tahoma" w:hAnsi="Tahoma" w:cs="Tahoma"/>
          <w:color w:val="000000" w:themeColor="text1"/>
          <w:sz w:val="20"/>
          <w:szCs w:val="20"/>
        </w:rPr>
        <w:t xml:space="preserve"> for a loan secured independently</w:t>
      </w:r>
      <w:r w:rsidR="00010C60">
        <w:rPr>
          <w:rFonts w:ascii="Tahoma" w:eastAsia="Tahoma" w:hAnsi="Tahoma" w:cs="Tahoma"/>
          <w:color w:val="000000" w:themeColor="text1"/>
          <w:sz w:val="20"/>
          <w:szCs w:val="20"/>
        </w:rPr>
        <w:t xml:space="preserve">, putting their home and life savings </w:t>
      </w:r>
      <w:r w:rsidR="00D9031C">
        <w:rPr>
          <w:rFonts w:ascii="Tahoma" w:eastAsia="Tahoma" w:hAnsi="Tahoma" w:cs="Tahoma"/>
          <w:color w:val="000000" w:themeColor="text1"/>
          <w:sz w:val="20"/>
          <w:szCs w:val="20"/>
        </w:rPr>
        <w:t xml:space="preserve">on the line </w:t>
      </w:r>
      <w:r w:rsidR="00010C60">
        <w:rPr>
          <w:rFonts w:ascii="Tahoma" w:eastAsia="Tahoma" w:hAnsi="Tahoma" w:cs="Tahoma"/>
          <w:color w:val="000000" w:themeColor="text1"/>
          <w:sz w:val="20"/>
          <w:szCs w:val="20"/>
        </w:rPr>
        <w:t xml:space="preserve">if the business fails.  It is vital </w:t>
      </w:r>
      <w:r w:rsidR="00465FEE">
        <w:rPr>
          <w:rFonts w:ascii="Tahoma" w:eastAsia="Tahoma" w:hAnsi="Tahoma" w:cs="Tahoma"/>
          <w:color w:val="000000" w:themeColor="text1"/>
          <w:sz w:val="20"/>
          <w:szCs w:val="20"/>
        </w:rPr>
        <w:t>business owners prepare for this likelihood now, seek advice on how to cut</w:t>
      </w:r>
      <w:r w:rsidR="00C73433">
        <w:rPr>
          <w:rFonts w:ascii="Tahoma" w:eastAsia="Tahoma" w:hAnsi="Tahoma" w:cs="Tahoma"/>
          <w:color w:val="000000" w:themeColor="text1"/>
          <w:sz w:val="20"/>
          <w:szCs w:val="20"/>
        </w:rPr>
        <w:t xml:space="preserve"> that personal risk</w:t>
      </w:r>
      <w:r w:rsidR="00560D21">
        <w:rPr>
          <w:rFonts w:ascii="Tahoma" w:eastAsia="Tahoma" w:hAnsi="Tahoma" w:cs="Tahoma"/>
          <w:color w:val="000000" w:themeColor="text1"/>
          <w:sz w:val="20"/>
          <w:szCs w:val="20"/>
        </w:rPr>
        <w:t xml:space="preserve"> – whether that’s through sharing the </w:t>
      </w:r>
      <w:r w:rsidR="00AA4CA7">
        <w:rPr>
          <w:rFonts w:ascii="Tahoma" w:eastAsia="Tahoma" w:hAnsi="Tahoma" w:cs="Tahoma"/>
          <w:color w:val="000000" w:themeColor="text1"/>
          <w:sz w:val="20"/>
          <w:szCs w:val="20"/>
        </w:rPr>
        <w:t xml:space="preserve">Guarantee with co-directors, </w:t>
      </w:r>
      <w:r w:rsidR="00490824">
        <w:rPr>
          <w:rFonts w:ascii="Tahoma" w:eastAsia="Tahoma" w:hAnsi="Tahoma" w:cs="Tahoma"/>
          <w:color w:val="000000" w:themeColor="text1"/>
          <w:sz w:val="20"/>
          <w:szCs w:val="20"/>
        </w:rPr>
        <w:t xml:space="preserve">agreeing terms </w:t>
      </w:r>
      <w:r w:rsidR="00C31E46">
        <w:rPr>
          <w:rFonts w:ascii="Tahoma" w:eastAsia="Tahoma" w:hAnsi="Tahoma" w:cs="Tahoma"/>
          <w:color w:val="000000" w:themeColor="text1"/>
          <w:sz w:val="20"/>
          <w:szCs w:val="20"/>
        </w:rPr>
        <w:t xml:space="preserve">for repayment of the loan or </w:t>
      </w:r>
      <w:r w:rsidR="00A03420">
        <w:rPr>
          <w:rFonts w:ascii="Tahoma" w:eastAsia="Tahoma" w:hAnsi="Tahoma" w:cs="Tahoma"/>
          <w:color w:val="000000" w:themeColor="text1"/>
          <w:sz w:val="20"/>
          <w:szCs w:val="20"/>
        </w:rPr>
        <w:t>through Personal Guarantee insurance</w:t>
      </w:r>
      <w:r w:rsidR="00C95B06">
        <w:rPr>
          <w:rFonts w:ascii="Tahoma" w:eastAsia="Tahoma" w:hAnsi="Tahoma" w:cs="Tahoma"/>
          <w:color w:val="000000" w:themeColor="text1"/>
          <w:sz w:val="20"/>
          <w:szCs w:val="20"/>
        </w:rPr>
        <w:t xml:space="preserve">.  This </w:t>
      </w:r>
      <w:r w:rsidR="007815E3">
        <w:rPr>
          <w:rFonts w:ascii="Tahoma" w:eastAsia="Tahoma" w:hAnsi="Tahoma" w:cs="Tahoma"/>
          <w:color w:val="000000" w:themeColor="text1"/>
          <w:sz w:val="20"/>
          <w:szCs w:val="20"/>
        </w:rPr>
        <w:t xml:space="preserve">would settle </w:t>
      </w:r>
      <w:r w:rsidR="00C95B06">
        <w:rPr>
          <w:rFonts w:ascii="Tahoma" w:eastAsia="Tahoma" w:hAnsi="Tahoma" w:cs="Tahoma"/>
          <w:color w:val="000000" w:themeColor="text1"/>
          <w:sz w:val="20"/>
          <w:szCs w:val="20"/>
        </w:rPr>
        <w:t xml:space="preserve">up to </w:t>
      </w:r>
      <w:r w:rsidR="007815E3">
        <w:rPr>
          <w:rFonts w:ascii="Tahoma" w:eastAsia="Tahoma" w:hAnsi="Tahoma" w:cs="Tahoma"/>
          <w:color w:val="000000" w:themeColor="text1"/>
          <w:sz w:val="20"/>
          <w:szCs w:val="20"/>
        </w:rPr>
        <w:t>80% of the loan</w:t>
      </w:r>
      <w:r w:rsidR="00C95B06">
        <w:rPr>
          <w:rFonts w:ascii="Tahoma" w:eastAsia="Tahoma" w:hAnsi="Tahoma" w:cs="Tahoma"/>
          <w:color w:val="000000" w:themeColor="text1"/>
          <w:sz w:val="20"/>
          <w:szCs w:val="20"/>
        </w:rPr>
        <w:t xml:space="preserve">, leaving a director’s personal assets protected should the </w:t>
      </w:r>
      <w:r w:rsidR="00E75E0D">
        <w:rPr>
          <w:rFonts w:ascii="Tahoma" w:eastAsia="Tahoma" w:hAnsi="Tahoma" w:cs="Tahoma"/>
          <w:color w:val="000000" w:themeColor="text1"/>
          <w:sz w:val="20"/>
          <w:szCs w:val="20"/>
        </w:rPr>
        <w:t>business fail</w:t>
      </w:r>
      <w:r w:rsidR="00A03420">
        <w:rPr>
          <w:rFonts w:ascii="Tahoma" w:eastAsia="Tahoma" w:hAnsi="Tahoma" w:cs="Tahoma"/>
          <w:color w:val="000000" w:themeColor="text1"/>
          <w:sz w:val="20"/>
          <w:szCs w:val="20"/>
        </w:rPr>
        <w:t>.</w:t>
      </w:r>
      <w:r>
        <w:rPr>
          <w:rFonts w:ascii="Tahoma" w:eastAsia="Tahoma" w:hAnsi="Tahoma" w:cs="Tahoma"/>
          <w:color w:val="000000" w:themeColor="text1"/>
          <w:sz w:val="20"/>
          <w:szCs w:val="20"/>
        </w:rPr>
        <w:t>”</w:t>
      </w:r>
    </w:p>
    <w:p w14:paraId="14022D9F" w14:textId="329CDF31" w:rsidR="00AF67E0" w:rsidRDefault="00AF67E0" w:rsidP="00F73B2C">
      <w:pPr>
        <w:pStyle w:val="xxmsolistparagraph"/>
        <w:shd w:val="clear" w:color="auto" w:fill="FFFFFF"/>
        <w:spacing w:before="0" w:beforeAutospacing="0" w:after="0" w:afterAutospacing="0" w:line="360" w:lineRule="auto"/>
        <w:rPr>
          <w:rFonts w:ascii="Tahoma" w:eastAsia="Tahoma" w:hAnsi="Tahoma" w:cs="Tahoma"/>
          <w:color w:val="000000" w:themeColor="text1"/>
          <w:sz w:val="20"/>
          <w:szCs w:val="20"/>
        </w:rPr>
      </w:pPr>
    </w:p>
    <w:p w14:paraId="472B17A4" w14:textId="77777777" w:rsidR="00AF67E0" w:rsidRPr="00066929" w:rsidRDefault="00AF67E0" w:rsidP="00F73B2C">
      <w:pPr>
        <w:pStyle w:val="xxmsolistparagraph"/>
        <w:shd w:val="clear" w:color="auto" w:fill="FFFFFF"/>
        <w:spacing w:before="0" w:beforeAutospacing="0" w:after="0" w:afterAutospacing="0" w:line="360" w:lineRule="auto"/>
        <w:rPr>
          <w:rFonts w:ascii="Tahoma" w:eastAsia="Tahoma" w:hAnsi="Tahoma" w:cs="Tahoma"/>
          <w:color w:val="000000" w:themeColor="text1"/>
          <w:sz w:val="20"/>
          <w:szCs w:val="20"/>
        </w:rPr>
      </w:pPr>
    </w:p>
    <w:p w14:paraId="0FABFF76" w14:textId="77777777" w:rsidR="00FC1C5D" w:rsidRPr="00066929" w:rsidRDefault="00FC1C5D" w:rsidP="00FC1C5D">
      <w:pPr>
        <w:pStyle w:val="xmsonormal"/>
        <w:spacing w:line="240" w:lineRule="auto"/>
        <w:jc w:val="center"/>
        <w:rPr>
          <w:rFonts w:ascii="Tahoma" w:eastAsia="Tahoma" w:hAnsi="Tahoma" w:cs="Tahoma"/>
          <w:color w:val="000000" w:themeColor="text1"/>
          <w:sz w:val="20"/>
          <w:szCs w:val="20"/>
          <w:lang w:eastAsia="en-US"/>
        </w:rPr>
      </w:pPr>
      <w:r w:rsidRPr="00066929">
        <w:rPr>
          <w:rFonts w:ascii="Tahoma" w:eastAsia="Tahoma" w:hAnsi="Tahoma" w:cs="Tahoma"/>
          <w:color w:val="000000" w:themeColor="text1"/>
          <w:sz w:val="20"/>
          <w:szCs w:val="20"/>
          <w:lang w:eastAsia="en-US"/>
        </w:rPr>
        <w:t>Ends</w:t>
      </w:r>
    </w:p>
    <w:p w14:paraId="67200A87" w14:textId="77777777" w:rsidR="00E75E0D" w:rsidRDefault="00E75E0D">
      <w:pPr>
        <w:rPr>
          <w:rFonts w:ascii="Tahoma" w:eastAsia="Tahoma" w:hAnsi="Tahoma" w:cs="Tahoma"/>
          <w:b/>
          <w:bCs/>
          <w:color w:val="000000" w:themeColor="text1"/>
          <w:sz w:val="20"/>
          <w:szCs w:val="20"/>
        </w:rPr>
      </w:pPr>
      <w:r>
        <w:rPr>
          <w:rFonts w:ascii="Tahoma" w:eastAsia="Tahoma" w:hAnsi="Tahoma" w:cs="Tahoma"/>
          <w:b/>
          <w:bCs/>
          <w:color w:val="000000" w:themeColor="text1"/>
          <w:sz w:val="20"/>
          <w:szCs w:val="20"/>
        </w:rPr>
        <w:br w:type="page"/>
      </w:r>
    </w:p>
    <w:p w14:paraId="5473F9F4" w14:textId="651B65DF" w:rsidR="00FC1C5D" w:rsidRPr="002C4BF8" w:rsidRDefault="00FC1C5D" w:rsidP="00FC1C5D">
      <w:pPr>
        <w:spacing w:line="360" w:lineRule="auto"/>
        <w:rPr>
          <w:rFonts w:ascii="Tahoma" w:eastAsia="Tahoma" w:hAnsi="Tahoma" w:cs="Tahoma"/>
          <w:b/>
          <w:bCs/>
          <w:color w:val="000000" w:themeColor="text1"/>
          <w:sz w:val="20"/>
          <w:szCs w:val="20"/>
        </w:rPr>
      </w:pPr>
      <w:r w:rsidRPr="002C4BF8">
        <w:rPr>
          <w:rFonts w:ascii="Tahoma" w:eastAsia="Tahoma" w:hAnsi="Tahoma" w:cs="Tahoma"/>
          <w:b/>
          <w:bCs/>
          <w:color w:val="000000" w:themeColor="text1"/>
          <w:sz w:val="20"/>
          <w:szCs w:val="20"/>
        </w:rPr>
        <w:lastRenderedPageBreak/>
        <w:t>Notes to Editors</w:t>
      </w:r>
    </w:p>
    <w:p w14:paraId="0048E64D" w14:textId="77777777" w:rsidR="00FC1C5D" w:rsidRPr="002C4BF8" w:rsidRDefault="00FC1C5D" w:rsidP="00FC1C5D">
      <w:pPr>
        <w:spacing w:after="240"/>
        <w:rPr>
          <w:rFonts w:ascii="Tahoma" w:eastAsia="Tahoma" w:hAnsi="Tahoma" w:cs="Tahoma"/>
          <w:b/>
          <w:bCs/>
          <w:color w:val="000000" w:themeColor="text1"/>
          <w:sz w:val="20"/>
          <w:szCs w:val="20"/>
        </w:rPr>
      </w:pPr>
      <w:r w:rsidRPr="002C4BF8">
        <w:rPr>
          <w:rFonts w:ascii="Tahoma" w:eastAsia="Tahoma" w:hAnsi="Tahoma" w:cs="Tahoma"/>
          <w:b/>
          <w:bCs/>
          <w:color w:val="000000" w:themeColor="text1"/>
          <w:sz w:val="20"/>
          <w:szCs w:val="20"/>
        </w:rPr>
        <w:t>About Purbeck Insurance Services</w:t>
      </w:r>
    </w:p>
    <w:p w14:paraId="07B7D797" w14:textId="77777777" w:rsidR="00FC1C5D" w:rsidRDefault="00FC1C5D" w:rsidP="00FC1C5D">
      <w:p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Purbeck Insurance Services is a Personal Guarantee Insurance specialist supporting Small and Medium sized Enterprises ("SMEs") and promoting business confidence</w:t>
      </w:r>
    </w:p>
    <w:p w14:paraId="32D67780" w14:textId="77777777" w:rsidR="00FC1C5D" w:rsidRDefault="00FC1C5D" w:rsidP="00FC1C5D">
      <w:p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Insurance policies backed by Markel International Insurance Company Limited ("Markel"), an A-Rated insurer, as rated by A.M. Best (A), Fitch (A+) and S&amp;P (A). Markel is a shareholder in Purbeck Insurance Services.</w:t>
      </w:r>
    </w:p>
    <w:p w14:paraId="68B341D4" w14:textId="77777777" w:rsidR="00FC1C5D" w:rsidRDefault="00FC1C5D" w:rsidP="00FC1C5D">
      <w:p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 xml:space="preserve">Purbeck Insurance Services is directly </w:t>
      </w:r>
      <w:proofErr w:type="spellStart"/>
      <w:r w:rsidRPr="00066929">
        <w:rPr>
          <w:rFonts w:ascii="Tahoma" w:eastAsia="Tahoma" w:hAnsi="Tahoma" w:cs="Tahoma"/>
          <w:color w:val="000000" w:themeColor="text1"/>
          <w:sz w:val="20"/>
          <w:szCs w:val="20"/>
        </w:rPr>
        <w:t>authorised</w:t>
      </w:r>
      <w:proofErr w:type="spellEnd"/>
      <w:r w:rsidRPr="00066929">
        <w:rPr>
          <w:rFonts w:ascii="Tahoma" w:eastAsia="Tahoma" w:hAnsi="Tahoma" w:cs="Tahoma"/>
          <w:color w:val="000000" w:themeColor="text1"/>
          <w:sz w:val="20"/>
          <w:szCs w:val="20"/>
        </w:rPr>
        <w:t xml:space="preserve"> and regulated by the Financial Conduct Authority</w:t>
      </w:r>
    </w:p>
    <w:p w14:paraId="3FF158E4" w14:textId="77777777" w:rsidR="00FC1C5D" w:rsidRDefault="00FC1C5D" w:rsidP="00FC1C5D">
      <w:p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 xml:space="preserve">Insurance is underwritten by Purbeck Insurance Services, an </w:t>
      </w:r>
      <w:proofErr w:type="spellStart"/>
      <w:r w:rsidRPr="00066929">
        <w:rPr>
          <w:rFonts w:ascii="Tahoma" w:eastAsia="Tahoma" w:hAnsi="Tahoma" w:cs="Tahoma"/>
          <w:color w:val="000000" w:themeColor="text1"/>
          <w:sz w:val="20"/>
          <w:szCs w:val="20"/>
        </w:rPr>
        <w:t>authorised</w:t>
      </w:r>
      <w:proofErr w:type="spellEnd"/>
      <w:r w:rsidRPr="00066929">
        <w:rPr>
          <w:rFonts w:ascii="Tahoma" w:eastAsia="Tahoma" w:hAnsi="Tahoma" w:cs="Tahoma"/>
          <w:color w:val="000000" w:themeColor="text1"/>
          <w:sz w:val="20"/>
          <w:szCs w:val="20"/>
        </w:rPr>
        <w:t xml:space="preserve"> Managing General Agent ("MGA") of Markel</w:t>
      </w:r>
    </w:p>
    <w:p w14:paraId="28EBF028" w14:textId="77777777" w:rsidR="00FC1C5D" w:rsidRDefault="00FC1C5D" w:rsidP="00FC1C5D">
      <w:p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Purbeck Personal Guarantee Insurance is annual insurance policy that provides Director(s) with insurance cover in the event their business lender calls in the Personal Guarantee (provided by the Director(s) as part of raising business finance)</w:t>
      </w:r>
      <w:r w:rsidRPr="00066929">
        <w:rPr>
          <w:rFonts w:ascii="Tahoma" w:eastAsia="Tahoma" w:hAnsi="Tahoma" w:cs="Tahoma"/>
          <w:color w:val="000000" w:themeColor="text1"/>
          <w:sz w:val="20"/>
          <w:szCs w:val="20"/>
        </w:rPr>
        <w:br/>
      </w:r>
      <w:r w:rsidRPr="00066929">
        <w:rPr>
          <w:rFonts w:ascii="Tahoma" w:eastAsia="Tahoma" w:hAnsi="Tahoma" w:cs="Tahoma"/>
          <w:color w:val="000000" w:themeColor="text1"/>
          <w:sz w:val="20"/>
          <w:szCs w:val="20"/>
        </w:rPr>
        <w:br/>
        <w:t>Key features of Personal Guarantee Insurance:</w:t>
      </w:r>
    </w:p>
    <w:p w14:paraId="7E68F363" w14:textId="77777777" w:rsidR="00FC1C5D" w:rsidRPr="00066929" w:rsidRDefault="00FC1C5D" w:rsidP="00FC1C5D">
      <w:pPr>
        <w:pStyle w:val="ListParagraph"/>
        <w:numPr>
          <w:ilvl w:val="0"/>
          <w:numId w:val="1"/>
        </w:numPr>
        <w:spacing w:after="240" w:line="240" w:lineRule="auto"/>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Premiums are competitively priced and based on individual circumstances</w:t>
      </w:r>
    </w:p>
    <w:p w14:paraId="1B4E1A66" w14:textId="77777777" w:rsidR="00FC1C5D" w:rsidRPr="00066929" w:rsidRDefault="00FC1C5D" w:rsidP="00FC1C5D">
      <w:pPr>
        <w:pStyle w:val="ListParagraph"/>
        <w:numPr>
          <w:ilvl w:val="0"/>
          <w:numId w:val="1"/>
        </w:num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Cover is available for Personal Guarantees signed to support a wide range of business finance facilities</w:t>
      </w:r>
    </w:p>
    <w:p w14:paraId="1E57713B" w14:textId="77777777" w:rsidR="00FC1C5D" w:rsidRDefault="00FC1C5D" w:rsidP="00FC1C5D">
      <w:pPr>
        <w:spacing w:after="240"/>
        <w:rPr>
          <w:rFonts w:ascii="Tahoma" w:eastAsia="Tahoma" w:hAnsi="Tahoma" w:cs="Tahoma"/>
          <w:color w:val="000000" w:themeColor="text1"/>
          <w:sz w:val="20"/>
          <w:szCs w:val="20"/>
        </w:rPr>
      </w:pPr>
      <w:r w:rsidRPr="00066929">
        <w:rPr>
          <w:rFonts w:ascii="Tahoma" w:eastAsia="Tahoma" w:hAnsi="Tahoma" w:cs="Tahoma"/>
          <w:color w:val="000000" w:themeColor="text1"/>
          <w:sz w:val="20"/>
          <w:szCs w:val="20"/>
        </w:rPr>
        <w:t xml:space="preserve">For further media information please contact Alison Reeson at HSL on 07876 597466, or </w:t>
      </w:r>
      <w:hyperlink r:id="rId14">
        <w:r w:rsidRPr="00CD3F6E">
          <w:rPr>
            <w:rFonts w:ascii="Tahoma" w:eastAsia="Tahoma" w:hAnsi="Tahoma" w:cs="Tahoma"/>
            <w:color w:val="000000" w:themeColor="text1"/>
            <w:sz w:val="20"/>
            <w:szCs w:val="20"/>
          </w:rPr>
          <w:t>purbeck@harrisonsadler.com</w:t>
        </w:r>
      </w:hyperlink>
      <w:r w:rsidRPr="00066929">
        <w:rPr>
          <w:rFonts w:ascii="Tahoma" w:eastAsia="Tahoma" w:hAnsi="Tahoma" w:cs="Tahoma"/>
          <w:color w:val="000000" w:themeColor="text1"/>
          <w:sz w:val="20"/>
          <w:szCs w:val="20"/>
        </w:rPr>
        <w:t xml:space="preserve">. </w:t>
      </w:r>
    </w:p>
    <w:p w14:paraId="1B9FA46D" w14:textId="77777777" w:rsidR="00FC1C5D" w:rsidRDefault="00FC1C5D" w:rsidP="00FC1C5D"/>
    <w:p w14:paraId="36E33E58" w14:textId="77777777" w:rsidR="00FC1C5D" w:rsidRDefault="00FC1C5D" w:rsidP="00FC1C5D">
      <w:pPr>
        <w:pStyle w:val="xxmsonormal"/>
        <w:shd w:val="clear" w:color="auto" w:fill="FFFFFF"/>
        <w:spacing w:before="0" w:beforeAutospacing="0" w:after="0" w:afterAutospacing="0"/>
        <w:textAlignment w:val="baseline"/>
        <w:rPr>
          <w:rFonts w:ascii="Calibri" w:hAnsi="Calibri" w:cs="Calibri"/>
          <w:color w:val="201F1E"/>
          <w:sz w:val="22"/>
          <w:szCs w:val="22"/>
        </w:rPr>
      </w:pPr>
      <w:r>
        <w:rPr>
          <w:rFonts w:ascii="inherit" w:hAnsi="inherit" w:cs="Calibri"/>
          <w:color w:val="000000"/>
          <w:bdr w:val="none" w:sz="0" w:space="0" w:color="auto" w:frame="1"/>
        </w:rPr>
        <w:t> </w:t>
      </w:r>
    </w:p>
    <w:p w14:paraId="1AFA9FD6" w14:textId="77777777" w:rsidR="00FC1C5D" w:rsidRDefault="00FC1C5D"/>
    <w:sectPr w:rsidR="00FC1C5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A72AF" w14:textId="77777777" w:rsidR="00D6324E" w:rsidRDefault="00D6324E" w:rsidP="00FC1C5D">
      <w:pPr>
        <w:spacing w:after="0" w:line="240" w:lineRule="auto"/>
      </w:pPr>
      <w:r>
        <w:separator/>
      </w:r>
    </w:p>
  </w:endnote>
  <w:endnote w:type="continuationSeparator" w:id="0">
    <w:p w14:paraId="54DBAB08" w14:textId="77777777" w:rsidR="00D6324E" w:rsidRDefault="00D6324E" w:rsidP="00FC1C5D">
      <w:pPr>
        <w:spacing w:after="0" w:line="240" w:lineRule="auto"/>
      </w:pPr>
      <w:r>
        <w:continuationSeparator/>
      </w:r>
    </w:p>
  </w:endnote>
  <w:endnote w:id="1">
    <w:p w14:paraId="30AC33DB" w14:textId="3A6076BD" w:rsidR="00BC5297" w:rsidRDefault="00BC5297">
      <w:pPr>
        <w:pStyle w:val="EndnoteText"/>
      </w:pPr>
      <w:r>
        <w:rPr>
          <w:rStyle w:val="EndnoteReference"/>
        </w:rPr>
        <w:endnoteRef/>
      </w:r>
      <w:r>
        <w:t xml:space="preserve"> Survey commissioned by Purbeck</w:t>
      </w:r>
      <w:r w:rsidR="00FC6601">
        <w:t>, April 2021, conducted by Cision. 1000 Directors and Owners running businesses employing 250 people and unde</w:t>
      </w:r>
      <w:r w:rsidR="003A2DB4">
        <w:t>r.</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helvecta">
    <w:altName w:val="Arial"/>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FE9F4" w14:textId="77777777" w:rsidR="00D6324E" w:rsidRDefault="00D6324E" w:rsidP="00FC1C5D">
      <w:pPr>
        <w:spacing w:after="0" w:line="240" w:lineRule="auto"/>
      </w:pPr>
      <w:r>
        <w:separator/>
      </w:r>
    </w:p>
  </w:footnote>
  <w:footnote w:type="continuationSeparator" w:id="0">
    <w:p w14:paraId="0542E3EE" w14:textId="77777777" w:rsidR="00D6324E" w:rsidRDefault="00D6324E" w:rsidP="00FC1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77575"/>
    <w:multiLevelType w:val="hybridMultilevel"/>
    <w:tmpl w:val="B12C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92DD8"/>
    <w:multiLevelType w:val="hybridMultilevel"/>
    <w:tmpl w:val="FFFFFFFF"/>
    <w:lvl w:ilvl="0" w:tplc="F3F0C654">
      <w:start w:val="1"/>
      <w:numFmt w:val="bullet"/>
      <w:lvlText w:val=""/>
      <w:lvlJc w:val="left"/>
      <w:pPr>
        <w:ind w:left="720" w:hanging="360"/>
      </w:pPr>
      <w:rPr>
        <w:rFonts w:ascii="Symbol" w:hAnsi="Symbol" w:hint="default"/>
      </w:rPr>
    </w:lvl>
    <w:lvl w:ilvl="1" w:tplc="3C501D5A">
      <w:start w:val="1"/>
      <w:numFmt w:val="bullet"/>
      <w:lvlText w:val="o"/>
      <w:lvlJc w:val="left"/>
      <w:pPr>
        <w:ind w:left="1440" w:hanging="360"/>
      </w:pPr>
      <w:rPr>
        <w:rFonts w:ascii="Courier New" w:hAnsi="Courier New" w:hint="default"/>
      </w:rPr>
    </w:lvl>
    <w:lvl w:ilvl="2" w:tplc="4A06582E">
      <w:start w:val="1"/>
      <w:numFmt w:val="bullet"/>
      <w:lvlText w:val=""/>
      <w:lvlJc w:val="left"/>
      <w:pPr>
        <w:ind w:left="2160" w:hanging="360"/>
      </w:pPr>
      <w:rPr>
        <w:rFonts w:ascii="Wingdings" w:hAnsi="Wingdings" w:hint="default"/>
      </w:rPr>
    </w:lvl>
    <w:lvl w:ilvl="3" w:tplc="506A7AFE">
      <w:start w:val="1"/>
      <w:numFmt w:val="bullet"/>
      <w:lvlText w:val=""/>
      <w:lvlJc w:val="left"/>
      <w:pPr>
        <w:ind w:left="2880" w:hanging="360"/>
      </w:pPr>
      <w:rPr>
        <w:rFonts w:ascii="Symbol" w:hAnsi="Symbol" w:hint="default"/>
      </w:rPr>
    </w:lvl>
    <w:lvl w:ilvl="4" w:tplc="FB103618">
      <w:start w:val="1"/>
      <w:numFmt w:val="bullet"/>
      <w:lvlText w:val="o"/>
      <w:lvlJc w:val="left"/>
      <w:pPr>
        <w:ind w:left="3600" w:hanging="360"/>
      </w:pPr>
      <w:rPr>
        <w:rFonts w:ascii="Courier New" w:hAnsi="Courier New" w:hint="default"/>
      </w:rPr>
    </w:lvl>
    <w:lvl w:ilvl="5" w:tplc="C742B39A">
      <w:start w:val="1"/>
      <w:numFmt w:val="bullet"/>
      <w:lvlText w:val=""/>
      <w:lvlJc w:val="left"/>
      <w:pPr>
        <w:ind w:left="4320" w:hanging="360"/>
      </w:pPr>
      <w:rPr>
        <w:rFonts w:ascii="Wingdings" w:hAnsi="Wingdings" w:hint="default"/>
      </w:rPr>
    </w:lvl>
    <w:lvl w:ilvl="6" w:tplc="AEFCADE4">
      <w:start w:val="1"/>
      <w:numFmt w:val="bullet"/>
      <w:lvlText w:val=""/>
      <w:lvlJc w:val="left"/>
      <w:pPr>
        <w:ind w:left="5040" w:hanging="360"/>
      </w:pPr>
      <w:rPr>
        <w:rFonts w:ascii="Symbol" w:hAnsi="Symbol" w:hint="default"/>
      </w:rPr>
    </w:lvl>
    <w:lvl w:ilvl="7" w:tplc="B8E8340C">
      <w:start w:val="1"/>
      <w:numFmt w:val="bullet"/>
      <w:lvlText w:val="o"/>
      <w:lvlJc w:val="left"/>
      <w:pPr>
        <w:ind w:left="5760" w:hanging="360"/>
      </w:pPr>
      <w:rPr>
        <w:rFonts w:ascii="Courier New" w:hAnsi="Courier New" w:hint="default"/>
      </w:rPr>
    </w:lvl>
    <w:lvl w:ilvl="8" w:tplc="24E81B18">
      <w:start w:val="1"/>
      <w:numFmt w:val="bullet"/>
      <w:lvlText w:val=""/>
      <w:lvlJc w:val="left"/>
      <w:pPr>
        <w:ind w:left="6480" w:hanging="360"/>
      </w:pPr>
      <w:rPr>
        <w:rFonts w:ascii="Wingdings" w:hAnsi="Wingdings" w:hint="default"/>
      </w:rPr>
    </w:lvl>
  </w:abstractNum>
  <w:abstractNum w:abstractNumId="2" w15:restartNumberingAfterBreak="0">
    <w:nsid w:val="453B36C5"/>
    <w:multiLevelType w:val="multilevel"/>
    <w:tmpl w:val="CB7A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F2656"/>
    <w:multiLevelType w:val="hybridMultilevel"/>
    <w:tmpl w:val="D918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5D"/>
    <w:rsid w:val="00007D0E"/>
    <w:rsid w:val="00010C60"/>
    <w:rsid w:val="0003448C"/>
    <w:rsid w:val="00040445"/>
    <w:rsid w:val="00044A60"/>
    <w:rsid w:val="000461C9"/>
    <w:rsid w:val="00055DAD"/>
    <w:rsid w:val="00073A44"/>
    <w:rsid w:val="000923E3"/>
    <w:rsid w:val="000D2FFB"/>
    <w:rsid w:val="00136B9A"/>
    <w:rsid w:val="00171B3B"/>
    <w:rsid w:val="001A34FF"/>
    <w:rsid w:val="001B1DE8"/>
    <w:rsid w:val="001E68CB"/>
    <w:rsid w:val="002019C7"/>
    <w:rsid w:val="00215426"/>
    <w:rsid w:val="00215C53"/>
    <w:rsid w:val="00256ACB"/>
    <w:rsid w:val="002B39C6"/>
    <w:rsid w:val="002B6C35"/>
    <w:rsid w:val="002C3498"/>
    <w:rsid w:val="002C574E"/>
    <w:rsid w:val="002D4714"/>
    <w:rsid w:val="00317D2B"/>
    <w:rsid w:val="00323064"/>
    <w:rsid w:val="00330C30"/>
    <w:rsid w:val="00351A9A"/>
    <w:rsid w:val="00366193"/>
    <w:rsid w:val="00367D31"/>
    <w:rsid w:val="003923BB"/>
    <w:rsid w:val="003A0B6A"/>
    <w:rsid w:val="003A2DB4"/>
    <w:rsid w:val="003E0852"/>
    <w:rsid w:val="00420EBB"/>
    <w:rsid w:val="00441576"/>
    <w:rsid w:val="00465FEE"/>
    <w:rsid w:val="00473254"/>
    <w:rsid w:val="00490824"/>
    <w:rsid w:val="004A7C29"/>
    <w:rsid w:val="004B506F"/>
    <w:rsid w:val="004C5D7F"/>
    <w:rsid w:val="004D637B"/>
    <w:rsid w:val="004F613D"/>
    <w:rsid w:val="00510189"/>
    <w:rsid w:val="00510B07"/>
    <w:rsid w:val="00536F05"/>
    <w:rsid w:val="00560D21"/>
    <w:rsid w:val="00572ED0"/>
    <w:rsid w:val="00573F91"/>
    <w:rsid w:val="00613812"/>
    <w:rsid w:val="00653FE2"/>
    <w:rsid w:val="0066266C"/>
    <w:rsid w:val="006B4F38"/>
    <w:rsid w:val="006B7F13"/>
    <w:rsid w:val="006C4BF0"/>
    <w:rsid w:val="006D3358"/>
    <w:rsid w:val="006D6B20"/>
    <w:rsid w:val="006E062C"/>
    <w:rsid w:val="006E0FF5"/>
    <w:rsid w:val="0070125C"/>
    <w:rsid w:val="00704F63"/>
    <w:rsid w:val="0072543C"/>
    <w:rsid w:val="00736848"/>
    <w:rsid w:val="007519D3"/>
    <w:rsid w:val="007623B0"/>
    <w:rsid w:val="00764C48"/>
    <w:rsid w:val="0077093C"/>
    <w:rsid w:val="007815E3"/>
    <w:rsid w:val="007951A3"/>
    <w:rsid w:val="007970C6"/>
    <w:rsid w:val="00815D18"/>
    <w:rsid w:val="00866218"/>
    <w:rsid w:val="00870EA7"/>
    <w:rsid w:val="008A296E"/>
    <w:rsid w:val="008A607D"/>
    <w:rsid w:val="008E5E12"/>
    <w:rsid w:val="008F0DDE"/>
    <w:rsid w:val="009144B1"/>
    <w:rsid w:val="00944203"/>
    <w:rsid w:val="009665C2"/>
    <w:rsid w:val="009B2821"/>
    <w:rsid w:val="009F2641"/>
    <w:rsid w:val="00A03420"/>
    <w:rsid w:val="00A1524B"/>
    <w:rsid w:val="00A3609B"/>
    <w:rsid w:val="00A42B3F"/>
    <w:rsid w:val="00A43B91"/>
    <w:rsid w:val="00A53BC6"/>
    <w:rsid w:val="00A56A88"/>
    <w:rsid w:val="00A63C4B"/>
    <w:rsid w:val="00A82320"/>
    <w:rsid w:val="00A8492D"/>
    <w:rsid w:val="00AA4CA7"/>
    <w:rsid w:val="00AC5A54"/>
    <w:rsid w:val="00AF67E0"/>
    <w:rsid w:val="00B23D7A"/>
    <w:rsid w:val="00B63E2B"/>
    <w:rsid w:val="00BC17D1"/>
    <w:rsid w:val="00BC5297"/>
    <w:rsid w:val="00BE4903"/>
    <w:rsid w:val="00C04CF3"/>
    <w:rsid w:val="00C223DE"/>
    <w:rsid w:val="00C31E46"/>
    <w:rsid w:val="00C73433"/>
    <w:rsid w:val="00C958D9"/>
    <w:rsid w:val="00C95B06"/>
    <w:rsid w:val="00CB3ADF"/>
    <w:rsid w:val="00CD33A0"/>
    <w:rsid w:val="00CD49EA"/>
    <w:rsid w:val="00D00E6A"/>
    <w:rsid w:val="00D6324E"/>
    <w:rsid w:val="00D81D89"/>
    <w:rsid w:val="00D85520"/>
    <w:rsid w:val="00D9031C"/>
    <w:rsid w:val="00D95236"/>
    <w:rsid w:val="00DC59EF"/>
    <w:rsid w:val="00DD31B7"/>
    <w:rsid w:val="00DE5D5A"/>
    <w:rsid w:val="00DE7BE3"/>
    <w:rsid w:val="00E75E0D"/>
    <w:rsid w:val="00EA61B2"/>
    <w:rsid w:val="00EA62E3"/>
    <w:rsid w:val="00EC7EC6"/>
    <w:rsid w:val="00ED77A4"/>
    <w:rsid w:val="00EE4E1C"/>
    <w:rsid w:val="00EE7A65"/>
    <w:rsid w:val="00F20173"/>
    <w:rsid w:val="00F22C3E"/>
    <w:rsid w:val="00F471B3"/>
    <w:rsid w:val="00F73B2C"/>
    <w:rsid w:val="00FA55A8"/>
    <w:rsid w:val="00FB20FF"/>
    <w:rsid w:val="00FC1C5D"/>
    <w:rsid w:val="00FC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E489"/>
  <w15:chartTrackingRefBased/>
  <w15:docId w15:val="{FE49C576-8071-46C3-A1B0-48CE3997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FC1C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qFormat/>
    <w:rsid w:val="00FC1C5D"/>
    <w:pPr>
      <w:spacing w:after="0"/>
    </w:pPr>
    <w:rPr>
      <w:rFonts w:ascii="Calibri" w:eastAsiaTheme="minorEastAsia" w:hAnsi="Calibri" w:cs="Calibri"/>
      <w:lang w:val="en-GB" w:eastAsia="en-GB"/>
    </w:rPr>
  </w:style>
  <w:style w:type="paragraph" w:styleId="ListParagraph">
    <w:name w:val="List Paragraph"/>
    <w:basedOn w:val="Normal"/>
    <w:uiPriority w:val="34"/>
    <w:qFormat/>
    <w:rsid w:val="00FC1C5D"/>
    <w:pPr>
      <w:ind w:left="720"/>
      <w:contextualSpacing/>
    </w:pPr>
    <w:rPr>
      <w:lang w:val="en-GB"/>
    </w:rPr>
  </w:style>
  <w:style w:type="character" w:styleId="Hyperlink">
    <w:name w:val="Hyperlink"/>
    <w:basedOn w:val="DefaultParagraphFont"/>
    <w:uiPriority w:val="99"/>
    <w:unhideWhenUsed/>
    <w:rsid w:val="00FC1C5D"/>
    <w:rPr>
      <w:color w:val="0563C1" w:themeColor="hyperlink"/>
      <w:u w:val="single"/>
    </w:rPr>
  </w:style>
  <w:style w:type="paragraph" w:styleId="EndnoteText">
    <w:name w:val="endnote text"/>
    <w:basedOn w:val="Normal"/>
    <w:link w:val="EndnoteTextChar"/>
    <w:uiPriority w:val="99"/>
    <w:semiHidden/>
    <w:unhideWhenUsed/>
    <w:rsid w:val="00FC1C5D"/>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FC1C5D"/>
    <w:rPr>
      <w:sz w:val="20"/>
      <w:szCs w:val="20"/>
      <w:lang w:val="en-GB"/>
    </w:rPr>
  </w:style>
  <w:style w:type="character" w:styleId="EndnoteReference">
    <w:name w:val="endnote reference"/>
    <w:basedOn w:val="DefaultParagraphFont"/>
    <w:uiPriority w:val="99"/>
    <w:semiHidden/>
    <w:unhideWhenUsed/>
    <w:rsid w:val="00FC1C5D"/>
    <w:rPr>
      <w:vertAlign w:val="superscript"/>
    </w:rPr>
  </w:style>
  <w:style w:type="paragraph" w:customStyle="1" w:styleId="xxxmsonormal">
    <w:name w:val="x_xxmsonormal"/>
    <w:basedOn w:val="Normal"/>
    <w:rsid w:val="00FC1C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listparagraph">
    <w:name w:val="x_xmsolistparagraph"/>
    <w:basedOn w:val="Normal"/>
    <w:rsid w:val="00FC1C5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10189"/>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0B07"/>
    <w:rPr>
      <w:sz w:val="16"/>
      <w:szCs w:val="16"/>
    </w:rPr>
  </w:style>
  <w:style w:type="paragraph" w:styleId="CommentText">
    <w:name w:val="annotation text"/>
    <w:basedOn w:val="Normal"/>
    <w:link w:val="CommentTextChar"/>
    <w:uiPriority w:val="99"/>
    <w:semiHidden/>
    <w:unhideWhenUsed/>
    <w:rsid w:val="00510B07"/>
    <w:pPr>
      <w:spacing w:line="240" w:lineRule="auto"/>
    </w:pPr>
    <w:rPr>
      <w:sz w:val="20"/>
      <w:szCs w:val="20"/>
    </w:rPr>
  </w:style>
  <w:style w:type="character" w:customStyle="1" w:styleId="CommentTextChar">
    <w:name w:val="Comment Text Char"/>
    <w:basedOn w:val="DefaultParagraphFont"/>
    <w:link w:val="CommentText"/>
    <w:uiPriority w:val="99"/>
    <w:semiHidden/>
    <w:rsid w:val="00510B07"/>
    <w:rPr>
      <w:sz w:val="20"/>
      <w:szCs w:val="20"/>
    </w:rPr>
  </w:style>
  <w:style w:type="paragraph" w:styleId="CommentSubject">
    <w:name w:val="annotation subject"/>
    <w:basedOn w:val="CommentText"/>
    <w:next w:val="CommentText"/>
    <w:link w:val="CommentSubjectChar"/>
    <w:uiPriority w:val="99"/>
    <w:semiHidden/>
    <w:unhideWhenUsed/>
    <w:rsid w:val="00510B07"/>
    <w:rPr>
      <w:b/>
      <w:bCs/>
    </w:rPr>
  </w:style>
  <w:style w:type="character" w:customStyle="1" w:styleId="CommentSubjectChar">
    <w:name w:val="Comment Subject Char"/>
    <w:basedOn w:val="CommentTextChar"/>
    <w:link w:val="CommentSubject"/>
    <w:uiPriority w:val="99"/>
    <w:semiHidden/>
    <w:rsid w:val="00510B07"/>
    <w:rPr>
      <w:b/>
      <w:bCs/>
      <w:sz w:val="20"/>
      <w:szCs w:val="20"/>
    </w:rPr>
  </w:style>
  <w:style w:type="paragraph" w:styleId="BalloonText">
    <w:name w:val="Balloon Text"/>
    <w:basedOn w:val="Normal"/>
    <w:link w:val="BalloonTextChar"/>
    <w:uiPriority w:val="99"/>
    <w:semiHidden/>
    <w:unhideWhenUsed/>
    <w:rsid w:val="0051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3008">
      <w:bodyDiv w:val="1"/>
      <w:marLeft w:val="0"/>
      <w:marRight w:val="0"/>
      <w:marTop w:val="0"/>
      <w:marBottom w:val="0"/>
      <w:divBdr>
        <w:top w:val="none" w:sz="0" w:space="0" w:color="auto"/>
        <w:left w:val="none" w:sz="0" w:space="0" w:color="auto"/>
        <w:bottom w:val="none" w:sz="0" w:space="0" w:color="auto"/>
        <w:right w:val="none" w:sz="0" w:space="0" w:color="auto"/>
      </w:divBdr>
    </w:div>
    <w:div w:id="600652607">
      <w:bodyDiv w:val="1"/>
      <w:marLeft w:val="0"/>
      <w:marRight w:val="0"/>
      <w:marTop w:val="0"/>
      <w:marBottom w:val="0"/>
      <w:divBdr>
        <w:top w:val="none" w:sz="0" w:space="0" w:color="auto"/>
        <w:left w:val="none" w:sz="0" w:space="0" w:color="auto"/>
        <w:bottom w:val="none" w:sz="0" w:space="0" w:color="auto"/>
        <w:right w:val="none" w:sz="0" w:space="0" w:color="auto"/>
      </w:divBdr>
      <w:divsChild>
        <w:div w:id="147791004">
          <w:marLeft w:val="0"/>
          <w:marRight w:val="0"/>
          <w:marTop w:val="0"/>
          <w:marBottom w:val="0"/>
          <w:divBdr>
            <w:top w:val="none" w:sz="0" w:space="0" w:color="auto"/>
            <w:left w:val="none" w:sz="0" w:space="0" w:color="auto"/>
            <w:bottom w:val="none" w:sz="0" w:space="0" w:color="auto"/>
            <w:right w:val="none" w:sz="0" w:space="0" w:color="auto"/>
          </w:divBdr>
        </w:div>
        <w:div w:id="347635344">
          <w:marLeft w:val="0"/>
          <w:marRight w:val="0"/>
          <w:marTop w:val="0"/>
          <w:marBottom w:val="0"/>
          <w:divBdr>
            <w:top w:val="none" w:sz="0" w:space="0" w:color="auto"/>
            <w:left w:val="none" w:sz="0" w:space="0" w:color="auto"/>
            <w:bottom w:val="none" w:sz="0" w:space="0" w:color="auto"/>
            <w:right w:val="none" w:sz="0" w:space="0" w:color="auto"/>
          </w:divBdr>
        </w:div>
        <w:div w:id="69422978">
          <w:marLeft w:val="0"/>
          <w:marRight w:val="0"/>
          <w:marTop w:val="0"/>
          <w:marBottom w:val="0"/>
          <w:divBdr>
            <w:top w:val="none" w:sz="0" w:space="0" w:color="auto"/>
            <w:left w:val="none" w:sz="0" w:space="0" w:color="auto"/>
            <w:bottom w:val="none" w:sz="0" w:space="0" w:color="auto"/>
            <w:right w:val="none" w:sz="0" w:space="0" w:color="auto"/>
          </w:divBdr>
        </w:div>
        <w:div w:id="1194460985">
          <w:marLeft w:val="0"/>
          <w:marRight w:val="0"/>
          <w:marTop w:val="0"/>
          <w:marBottom w:val="0"/>
          <w:divBdr>
            <w:top w:val="none" w:sz="0" w:space="0" w:color="auto"/>
            <w:left w:val="none" w:sz="0" w:space="0" w:color="auto"/>
            <w:bottom w:val="none" w:sz="0" w:space="0" w:color="auto"/>
            <w:right w:val="none" w:sz="0" w:space="0" w:color="auto"/>
          </w:divBdr>
        </w:div>
        <w:div w:id="572394737">
          <w:marLeft w:val="0"/>
          <w:marRight w:val="0"/>
          <w:marTop w:val="0"/>
          <w:marBottom w:val="0"/>
          <w:divBdr>
            <w:top w:val="none" w:sz="0" w:space="0" w:color="auto"/>
            <w:left w:val="none" w:sz="0" w:space="0" w:color="auto"/>
            <w:bottom w:val="none" w:sz="0" w:space="0" w:color="auto"/>
            <w:right w:val="none" w:sz="0" w:space="0" w:color="auto"/>
          </w:divBdr>
        </w:div>
        <w:div w:id="277371636">
          <w:marLeft w:val="0"/>
          <w:marRight w:val="0"/>
          <w:marTop w:val="0"/>
          <w:marBottom w:val="0"/>
          <w:divBdr>
            <w:top w:val="none" w:sz="0" w:space="0" w:color="auto"/>
            <w:left w:val="none" w:sz="0" w:space="0" w:color="auto"/>
            <w:bottom w:val="none" w:sz="0" w:space="0" w:color="auto"/>
            <w:right w:val="none" w:sz="0" w:space="0" w:color="auto"/>
          </w:divBdr>
        </w:div>
        <w:div w:id="194041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rbeckinsurance.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urbeckinsurance.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urbeck@harrisonsadl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FA508962A53D4CA0C5F0E9B02451BB" ma:contentTypeVersion="12" ma:contentTypeDescription="Create a new document." ma:contentTypeScope="" ma:versionID="1cc930e35df63295cd17b7de7c37ffd9">
  <xsd:schema xmlns:xsd="http://www.w3.org/2001/XMLSchema" xmlns:xs="http://www.w3.org/2001/XMLSchema" xmlns:p="http://schemas.microsoft.com/office/2006/metadata/properties" xmlns:ns2="eb835416-f0de-409c-9ce1-45278e9d4551" xmlns:ns3="c4d3b289-818e-4e47-9f31-9a9175ee0f3d" targetNamespace="http://schemas.microsoft.com/office/2006/metadata/properties" ma:root="true" ma:fieldsID="b8e22554d7a883787fd92c452120b5d3" ns2:_="" ns3:_="">
    <xsd:import namespace="eb835416-f0de-409c-9ce1-45278e9d4551"/>
    <xsd:import namespace="c4d3b289-818e-4e47-9f31-9a9175ee0f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35416-f0de-409c-9ce1-45278e9d4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3b289-818e-4e47-9f31-9a9175ee0f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6206D-134F-4883-9A92-17BC4775C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35416-f0de-409c-9ce1-45278e9d4551"/>
    <ds:schemaRef ds:uri="c4d3b289-818e-4e47-9f31-9a9175ee0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2082B-0B93-4127-8DD7-0C8A89C1A263}">
  <ds:schemaRefs>
    <ds:schemaRef ds:uri="http://schemas.microsoft.com/sharepoint/v3/contenttype/forms"/>
  </ds:schemaRefs>
</ds:datastoreItem>
</file>

<file path=customXml/itemProps3.xml><?xml version="1.0" encoding="utf-8"?>
<ds:datastoreItem xmlns:ds="http://schemas.openxmlformats.org/officeDocument/2006/customXml" ds:itemID="{49B63315-F992-4847-A5E5-D9ECB1318D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26CD4E-3CF9-44D7-8B2E-456CBDB9A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Reeson</dc:creator>
  <cp:keywords/>
  <dc:description/>
  <cp:lastModifiedBy>Anne Dunn</cp:lastModifiedBy>
  <cp:revision>2</cp:revision>
  <dcterms:created xsi:type="dcterms:W3CDTF">2021-05-05T10:00:00Z</dcterms:created>
  <dcterms:modified xsi:type="dcterms:W3CDTF">2021-05-05T10:00:00Z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0x01010039FA508962A53D4CA0C5F0E9B02451BB</vt:lpwstr>
  </property>
</Properties>
</file>